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C1" w:rsidRDefault="00B34709" w:rsidP="00B34709">
      <w:pPr>
        <w:jc w:val="center"/>
        <w:rPr>
          <w:b/>
          <w:i/>
          <w:sz w:val="36"/>
          <w:szCs w:val="36"/>
        </w:rPr>
      </w:pPr>
      <w:r w:rsidRPr="00B34709">
        <w:rPr>
          <w:b/>
          <w:i/>
          <w:sz w:val="36"/>
          <w:szCs w:val="36"/>
        </w:rPr>
        <w:t>У С Т А В</w:t>
      </w:r>
    </w:p>
    <w:p w:rsidR="00FA0D05" w:rsidRDefault="00FA0D05" w:rsidP="00B34709">
      <w:pPr>
        <w:jc w:val="center"/>
        <w:rPr>
          <w:b/>
          <w:i/>
          <w:sz w:val="36"/>
          <w:szCs w:val="36"/>
        </w:rPr>
      </w:pPr>
    </w:p>
    <w:p w:rsidR="00B34709" w:rsidRPr="00FA0D05" w:rsidRDefault="00B34709" w:rsidP="00B34709">
      <w:pPr>
        <w:jc w:val="center"/>
        <w:rPr>
          <w:i/>
          <w:sz w:val="36"/>
          <w:szCs w:val="36"/>
        </w:rPr>
      </w:pPr>
      <w:r>
        <w:rPr>
          <w:b/>
          <w:i/>
          <w:sz w:val="36"/>
          <w:szCs w:val="36"/>
        </w:rPr>
        <w:t xml:space="preserve">На НЧ „П.Р.Славейков-1903” с.Добри дял, общ.Лясковец                </w:t>
      </w:r>
      <w:r>
        <w:rPr>
          <w:i/>
          <w:sz w:val="36"/>
          <w:szCs w:val="36"/>
        </w:rPr>
        <w:t xml:space="preserve">      </w:t>
      </w:r>
      <w:r w:rsidRPr="00FA0D05">
        <w:rPr>
          <w:i/>
          <w:sz w:val="28"/>
          <w:szCs w:val="28"/>
        </w:rPr>
        <w:t>/приет на ОС на читалището но 22.05.1997г.,променен и допълнен от ОС на читалището но 28.05.2000г.,променен и допълнен от ОС на читалището на 05.02.2010г.,променен и</w:t>
      </w:r>
      <w:r w:rsidR="00FA0D05">
        <w:rPr>
          <w:i/>
          <w:sz w:val="28"/>
          <w:szCs w:val="28"/>
        </w:rPr>
        <w:t xml:space="preserve"> допълнен от ОС но читалището на</w:t>
      </w:r>
      <w:r w:rsidRPr="00FA0D05">
        <w:rPr>
          <w:i/>
          <w:sz w:val="28"/>
          <w:szCs w:val="28"/>
        </w:rPr>
        <w:t xml:space="preserve"> 23.03.2019г./</w:t>
      </w:r>
      <w:r w:rsidR="00FA0D05">
        <w:rPr>
          <w:i/>
          <w:sz w:val="28"/>
          <w:szCs w:val="28"/>
        </w:rPr>
        <w:t>,</w:t>
      </w:r>
      <w:r w:rsidR="00FA0D05" w:rsidRPr="00FA0D05">
        <w:rPr>
          <w:i/>
          <w:sz w:val="28"/>
          <w:szCs w:val="28"/>
        </w:rPr>
        <w:t xml:space="preserve"> променен и допълнен от ОС но читалището н</w:t>
      </w:r>
      <w:r w:rsidR="00FA0D05">
        <w:rPr>
          <w:i/>
          <w:sz w:val="28"/>
          <w:szCs w:val="28"/>
        </w:rPr>
        <w:t>а 26.03.2022г.</w:t>
      </w:r>
    </w:p>
    <w:p w:rsidR="00B34709" w:rsidRPr="00B34709" w:rsidRDefault="00B34709" w:rsidP="00B34709">
      <w:pPr>
        <w:rPr>
          <w:i/>
          <w:sz w:val="24"/>
          <w:szCs w:val="24"/>
        </w:rPr>
      </w:pPr>
    </w:p>
    <w:p w:rsidR="00B34709" w:rsidRDefault="00B34709" w:rsidP="00B34709">
      <w:pPr>
        <w:rPr>
          <w:i/>
          <w:sz w:val="24"/>
          <w:szCs w:val="24"/>
        </w:rPr>
      </w:pPr>
      <w:r w:rsidRPr="00B34709">
        <w:rPr>
          <w:i/>
          <w:sz w:val="24"/>
          <w:szCs w:val="24"/>
        </w:rPr>
        <w:t>Читалище „П.Р.Славейков” с.Добри дял, е основано на 31.01.1903г.,по инициатива на група учители от селото.Първоначално то се е именувало „Надежда”, но по-късно през 1918г.е преименувано на „Петко Рачев Славейков”.</w:t>
      </w:r>
    </w:p>
    <w:p w:rsidR="00B34709" w:rsidRPr="00E9189F" w:rsidRDefault="00B34709" w:rsidP="00B34709">
      <w:pPr>
        <w:jc w:val="center"/>
        <w:rPr>
          <w:b/>
          <w:i/>
          <w:sz w:val="28"/>
          <w:szCs w:val="28"/>
        </w:rPr>
      </w:pPr>
      <w:r w:rsidRPr="00E9189F">
        <w:rPr>
          <w:b/>
          <w:i/>
          <w:sz w:val="28"/>
          <w:szCs w:val="28"/>
        </w:rPr>
        <w:t>І</w:t>
      </w:r>
      <w:r w:rsidR="00CA0147">
        <w:rPr>
          <w:b/>
          <w:i/>
          <w:sz w:val="28"/>
          <w:szCs w:val="28"/>
        </w:rPr>
        <w:t>.</w:t>
      </w:r>
      <w:r w:rsidRPr="00E9189F">
        <w:rPr>
          <w:b/>
          <w:i/>
          <w:sz w:val="28"/>
          <w:szCs w:val="28"/>
        </w:rPr>
        <w:t xml:space="preserve"> ОБЩИ ПОЛУЖЕНИЯ</w:t>
      </w:r>
    </w:p>
    <w:p w:rsidR="00E879D4" w:rsidRDefault="00D20EC7" w:rsidP="00B34709">
      <w:pPr>
        <w:rPr>
          <w:i/>
          <w:sz w:val="24"/>
          <w:szCs w:val="24"/>
        </w:rPr>
      </w:pPr>
      <w:r w:rsidRPr="00E9189F">
        <w:rPr>
          <w:b/>
          <w:i/>
          <w:sz w:val="28"/>
          <w:szCs w:val="28"/>
        </w:rPr>
        <w:t>Чл.1,Ал.1</w:t>
      </w:r>
      <w:r w:rsidR="00CA0147">
        <w:rPr>
          <w:b/>
          <w:i/>
          <w:sz w:val="28"/>
          <w:szCs w:val="28"/>
        </w:rPr>
        <w:t>.</w:t>
      </w:r>
      <w:r>
        <w:rPr>
          <w:i/>
          <w:sz w:val="24"/>
          <w:szCs w:val="24"/>
        </w:rPr>
        <w:t xml:space="preserve"> НЧ „П.Р.Славейков-1903” с.Добри дял е традиционно самоуправляващо се българско културно-просветно дружество, което изпълнява и държавни културни-просветни задачи.                                                                                                                                      </w:t>
      </w:r>
      <w:r w:rsidRPr="00E9189F">
        <w:rPr>
          <w:b/>
          <w:i/>
          <w:sz w:val="28"/>
          <w:szCs w:val="28"/>
        </w:rPr>
        <w:t>Ал.2</w:t>
      </w:r>
      <w:r w:rsidR="00CA0147">
        <w:rPr>
          <w:b/>
          <w:i/>
          <w:sz w:val="28"/>
          <w:szCs w:val="28"/>
        </w:rPr>
        <w:t>.</w:t>
      </w:r>
      <w:r>
        <w:rPr>
          <w:b/>
          <w:i/>
          <w:sz w:val="24"/>
          <w:szCs w:val="24"/>
        </w:rPr>
        <w:t xml:space="preserve">  </w:t>
      </w:r>
      <w:r w:rsidRPr="00D20EC7">
        <w:rPr>
          <w:i/>
          <w:sz w:val="24"/>
          <w:szCs w:val="24"/>
        </w:rPr>
        <w:t>Читалището е юридическо лице с нестопанска цел.</w:t>
      </w:r>
      <w:r>
        <w:rPr>
          <w:i/>
          <w:sz w:val="24"/>
          <w:szCs w:val="24"/>
        </w:rPr>
        <w:t xml:space="preserve">                                                                                                     То е изградено и работи на принципите на демократизма,доброволността и автономията.                                                                                                                                                   </w:t>
      </w:r>
      <w:r w:rsidRPr="00E9189F">
        <w:rPr>
          <w:b/>
          <w:i/>
          <w:sz w:val="28"/>
          <w:szCs w:val="28"/>
        </w:rPr>
        <w:t>Чл.2</w:t>
      </w:r>
      <w:r w:rsidR="00CA0147">
        <w:rPr>
          <w:b/>
          <w:i/>
          <w:sz w:val="28"/>
          <w:szCs w:val="28"/>
        </w:rPr>
        <w:t>.</w:t>
      </w:r>
      <w:r>
        <w:rPr>
          <w:b/>
          <w:i/>
          <w:sz w:val="24"/>
          <w:szCs w:val="24"/>
        </w:rPr>
        <w:t xml:space="preserve"> </w:t>
      </w:r>
      <w:r>
        <w:rPr>
          <w:i/>
          <w:sz w:val="24"/>
          <w:szCs w:val="24"/>
        </w:rPr>
        <w:t xml:space="preserve">Народно Читалище „П.Р.Славейков-1903” с.Добри дял не е политическа организация.В дейността му могат да участват всички физически лица,без оглед на ограничения на възраст и пол,политически и религиозни възгледи и етническо самосъзнание.                                                                                                                                                                          </w:t>
      </w:r>
      <w:r w:rsidRPr="00E9189F">
        <w:rPr>
          <w:b/>
          <w:i/>
          <w:sz w:val="28"/>
          <w:szCs w:val="28"/>
        </w:rPr>
        <w:t>Чл.3</w:t>
      </w:r>
      <w:r w:rsidR="00CA0147">
        <w:rPr>
          <w:b/>
          <w:i/>
          <w:sz w:val="28"/>
          <w:szCs w:val="28"/>
        </w:rPr>
        <w:t>.</w:t>
      </w:r>
      <w:r>
        <w:rPr>
          <w:i/>
          <w:sz w:val="24"/>
          <w:szCs w:val="24"/>
        </w:rPr>
        <w:t xml:space="preserve"> Народно Читалище „П.Р.Славейков-1903” с.Добри дял </w:t>
      </w:r>
      <w:r w:rsidR="00E9189F">
        <w:rPr>
          <w:i/>
          <w:sz w:val="24"/>
          <w:szCs w:val="24"/>
        </w:rPr>
        <w:t xml:space="preserve">работи в тясно взаимодействие с кметството,пенсионерски клуб,младежите и децата.                                    </w:t>
      </w:r>
      <w:r w:rsidR="00E9189F" w:rsidRPr="00E9189F">
        <w:rPr>
          <w:b/>
          <w:i/>
          <w:sz w:val="28"/>
          <w:szCs w:val="28"/>
        </w:rPr>
        <w:t>Чл.4</w:t>
      </w:r>
      <w:r w:rsidR="00CA0147">
        <w:rPr>
          <w:b/>
          <w:i/>
          <w:sz w:val="28"/>
          <w:szCs w:val="28"/>
        </w:rPr>
        <w:t>.</w:t>
      </w:r>
      <w:r w:rsidR="00E9189F">
        <w:rPr>
          <w:b/>
          <w:i/>
          <w:sz w:val="24"/>
          <w:szCs w:val="24"/>
        </w:rPr>
        <w:t xml:space="preserve"> </w:t>
      </w:r>
      <w:r w:rsidR="00E9189F">
        <w:rPr>
          <w:i/>
          <w:sz w:val="24"/>
          <w:szCs w:val="24"/>
        </w:rPr>
        <w:t xml:space="preserve">То поддържа отношенията на сътрудничество и координация с държавните органи,организации и фирми,законите на които възлагат определени задължения.             </w:t>
      </w:r>
      <w:r w:rsidR="00E9189F" w:rsidRPr="00E9189F">
        <w:rPr>
          <w:b/>
          <w:i/>
          <w:sz w:val="28"/>
          <w:szCs w:val="28"/>
        </w:rPr>
        <w:t>Чл.5</w:t>
      </w:r>
      <w:r w:rsidR="00CA0147">
        <w:rPr>
          <w:b/>
          <w:i/>
          <w:sz w:val="28"/>
          <w:szCs w:val="28"/>
        </w:rPr>
        <w:t>.</w:t>
      </w:r>
      <w:r w:rsidR="00E9189F">
        <w:rPr>
          <w:b/>
          <w:i/>
          <w:sz w:val="24"/>
          <w:szCs w:val="24"/>
        </w:rPr>
        <w:t xml:space="preserve">  </w:t>
      </w:r>
      <w:r w:rsidR="00E9189F">
        <w:rPr>
          <w:i/>
          <w:sz w:val="24"/>
          <w:szCs w:val="24"/>
        </w:rPr>
        <w:t xml:space="preserve">Читалището може и трябва да поддържа връзка с читалищата от околните села и общини,както и да взема участие в мероприятия с читалищен характер на </w:t>
      </w:r>
      <w:r w:rsidR="00E9189F" w:rsidRPr="00E9189F">
        <w:rPr>
          <w:i/>
          <w:sz w:val="28"/>
          <w:szCs w:val="28"/>
        </w:rPr>
        <w:t xml:space="preserve">местно и национално ниво.                                                                                                                   </w:t>
      </w:r>
      <w:r w:rsidR="00E9189F" w:rsidRPr="00E9189F">
        <w:rPr>
          <w:b/>
          <w:i/>
          <w:sz w:val="28"/>
          <w:szCs w:val="28"/>
        </w:rPr>
        <w:t>Чл.6</w:t>
      </w:r>
      <w:r w:rsidR="00CA0147">
        <w:rPr>
          <w:b/>
          <w:i/>
          <w:sz w:val="28"/>
          <w:szCs w:val="28"/>
        </w:rPr>
        <w:t>.</w:t>
      </w:r>
      <w:r w:rsidR="00E9189F">
        <w:rPr>
          <w:i/>
          <w:sz w:val="24"/>
          <w:szCs w:val="24"/>
        </w:rPr>
        <w:t xml:space="preserve"> Народно Читалище „П.Р.Славейков-1903” с.Добри дял е юридическо лице по закон.То се представлява от Председателя на ЧН и Секретаря.</w:t>
      </w:r>
    </w:p>
    <w:p w:rsidR="00C132DA" w:rsidRDefault="00C132DA" w:rsidP="00CA0147">
      <w:pPr>
        <w:jc w:val="center"/>
        <w:rPr>
          <w:b/>
          <w:i/>
          <w:sz w:val="28"/>
          <w:szCs w:val="28"/>
        </w:rPr>
      </w:pPr>
    </w:p>
    <w:p w:rsidR="00FA0D05" w:rsidRDefault="00FA0D05" w:rsidP="00CA0147">
      <w:pPr>
        <w:jc w:val="center"/>
        <w:rPr>
          <w:b/>
          <w:i/>
          <w:sz w:val="28"/>
          <w:szCs w:val="28"/>
        </w:rPr>
      </w:pPr>
    </w:p>
    <w:p w:rsidR="00E879D4" w:rsidRDefault="00CA0147" w:rsidP="00CA0147">
      <w:pPr>
        <w:jc w:val="center"/>
        <w:rPr>
          <w:b/>
          <w:i/>
          <w:sz w:val="28"/>
          <w:szCs w:val="28"/>
        </w:rPr>
      </w:pPr>
      <w:r>
        <w:rPr>
          <w:b/>
          <w:i/>
          <w:sz w:val="28"/>
          <w:szCs w:val="28"/>
        </w:rPr>
        <w:t xml:space="preserve">ІІ. ЦЕЛИ И ЗАДАЧИ </w:t>
      </w:r>
    </w:p>
    <w:p w:rsidR="00C132DA" w:rsidRDefault="00C132DA" w:rsidP="00CA0147">
      <w:pPr>
        <w:jc w:val="center"/>
        <w:rPr>
          <w:b/>
          <w:i/>
          <w:sz w:val="28"/>
          <w:szCs w:val="28"/>
        </w:rPr>
      </w:pPr>
    </w:p>
    <w:p w:rsidR="00CA0147" w:rsidRDefault="00CA0147" w:rsidP="00CA0147">
      <w:pPr>
        <w:rPr>
          <w:i/>
          <w:sz w:val="24"/>
          <w:szCs w:val="24"/>
        </w:rPr>
      </w:pPr>
      <w:r>
        <w:rPr>
          <w:b/>
          <w:i/>
          <w:sz w:val="28"/>
          <w:szCs w:val="28"/>
        </w:rPr>
        <w:t xml:space="preserve">Чл.7. </w:t>
      </w:r>
      <w:r>
        <w:rPr>
          <w:i/>
          <w:sz w:val="24"/>
          <w:szCs w:val="24"/>
        </w:rPr>
        <w:t>Народно Читалище „П.Р.Славейков-1903” с.Добри дял има за цел на създава,опазва и разпространява духовни ценности ,да развива творческите способности,да задоволява културните потребности и интереси на живеещите в с. Добри дял,да разкрива условия за общуване между хората, да подпомага и организира стопански и културни почини.</w:t>
      </w:r>
    </w:p>
    <w:p w:rsidR="00CA0147" w:rsidRDefault="00CA0147" w:rsidP="00CA0147">
      <w:pPr>
        <w:rPr>
          <w:i/>
          <w:sz w:val="24"/>
          <w:szCs w:val="24"/>
        </w:rPr>
      </w:pPr>
      <w:r>
        <w:rPr>
          <w:b/>
          <w:i/>
          <w:sz w:val="28"/>
          <w:szCs w:val="28"/>
        </w:rPr>
        <w:t xml:space="preserve">Чл.8. </w:t>
      </w:r>
      <w:r>
        <w:rPr>
          <w:i/>
          <w:sz w:val="24"/>
          <w:szCs w:val="24"/>
        </w:rPr>
        <w:t>То има следните цели и задачи:</w:t>
      </w:r>
    </w:p>
    <w:p w:rsidR="00CA0147" w:rsidRDefault="00CA0147" w:rsidP="00CA0147">
      <w:pPr>
        <w:rPr>
          <w:i/>
          <w:sz w:val="24"/>
          <w:szCs w:val="24"/>
        </w:rPr>
      </w:pPr>
      <w:r>
        <w:rPr>
          <w:b/>
          <w:i/>
          <w:sz w:val="24"/>
          <w:szCs w:val="24"/>
        </w:rPr>
        <w:t xml:space="preserve">Ал.1/т.1.  </w:t>
      </w:r>
      <w:r>
        <w:rPr>
          <w:i/>
          <w:sz w:val="24"/>
          <w:szCs w:val="24"/>
        </w:rPr>
        <w:t>Да развива и обогатява културния живот,социалната и образователна дейност в селото,където осъществява дейността си</w:t>
      </w:r>
      <w:r w:rsidR="002556B6">
        <w:rPr>
          <w:i/>
          <w:sz w:val="24"/>
          <w:szCs w:val="24"/>
        </w:rPr>
        <w:t>;</w:t>
      </w:r>
    </w:p>
    <w:p w:rsidR="002556B6" w:rsidRDefault="00CA0147" w:rsidP="00CA0147">
      <w:pPr>
        <w:rPr>
          <w:i/>
          <w:sz w:val="24"/>
          <w:szCs w:val="24"/>
        </w:rPr>
      </w:pPr>
      <w:r>
        <w:rPr>
          <w:b/>
          <w:i/>
          <w:sz w:val="24"/>
          <w:szCs w:val="24"/>
        </w:rPr>
        <w:t>т.2.</w:t>
      </w:r>
      <w:r>
        <w:rPr>
          <w:i/>
          <w:sz w:val="24"/>
          <w:szCs w:val="24"/>
        </w:rPr>
        <w:t xml:space="preserve"> Да запазим обичайте и традициите на българския</w:t>
      </w:r>
      <w:r w:rsidR="002556B6">
        <w:rPr>
          <w:i/>
          <w:sz w:val="24"/>
          <w:szCs w:val="24"/>
        </w:rPr>
        <w:t>0</w:t>
      </w:r>
      <w:r>
        <w:rPr>
          <w:i/>
          <w:sz w:val="24"/>
          <w:szCs w:val="24"/>
        </w:rPr>
        <w:t xml:space="preserve"> народ</w:t>
      </w:r>
      <w:r w:rsidR="002556B6">
        <w:rPr>
          <w:i/>
          <w:sz w:val="24"/>
          <w:szCs w:val="24"/>
        </w:rPr>
        <w:t>;</w:t>
      </w:r>
    </w:p>
    <w:p w:rsidR="002556B6" w:rsidRDefault="002556B6" w:rsidP="00CA0147">
      <w:pPr>
        <w:rPr>
          <w:i/>
          <w:sz w:val="24"/>
          <w:szCs w:val="24"/>
        </w:rPr>
      </w:pPr>
      <w:r>
        <w:rPr>
          <w:b/>
          <w:i/>
          <w:sz w:val="24"/>
          <w:szCs w:val="24"/>
        </w:rPr>
        <w:t xml:space="preserve">т.3. </w:t>
      </w:r>
      <w:r>
        <w:rPr>
          <w:i/>
          <w:sz w:val="24"/>
          <w:szCs w:val="24"/>
        </w:rPr>
        <w:t>Да разширява знанията на гражданите и спомага за приобщаването им към ценностите и постиженията на науката,изкуството и културата</w:t>
      </w:r>
      <w:r>
        <w:rPr>
          <w:i/>
          <w:sz w:val="24"/>
          <w:szCs w:val="24"/>
          <w:lang w:val="en-US"/>
        </w:rPr>
        <w:t>;</w:t>
      </w:r>
      <w:r>
        <w:rPr>
          <w:i/>
          <w:sz w:val="24"/>
          <w:szCs w:val="24"/>
        </w:rPr>
        <w:t xml:space="preserve">   </w:t>
      </w:r>
    </w:p>
    <w:p w:rsidR="002556B6" w:rsidRDefault="002556B6" w:rsidP="00CA0147">
      <w:pPr>
        <w:rPr>
          <w:i/>
          <w:sz w:val="24"/>
          <w:szCs w:val="24"/>
        </w:rPr>
      </w:pPr>
      <w:r>
        <w:rPr>
          <w:b/>
          <w:i/>
          <w:sz w:val="24"/>
          <w:szCs w:val="24"/>
        </w:rPr>
        <w:t xml:space="preserve"> т.4. </w:t>
      </w:r>
      <w:r>
        <w:rPr>
          <w:i/>
          <w:sz w:val="24"/>
          <w:szCs w:val="24"/>
        </w:rPr>
        <w:t>Да възпитава и утвърждава националното самочувствие;</w:t>
      </w:r>
    </w:p>
    <w:p w:rsidR="002556B6" w:rsidRDefault="002556B6" w:rsidP="00CA0147">
      <w:pPr>
        <w:rPr>
          <w:b/>
          <w:i/>
          <w:sz w:val="24"/>
          <w:szCs w:val="24"/>
        </w:rPr>
      </w:pPr>
      <w:r>
        <w:rPr>
          <w:b/>
          <w:i/>
          <w:sz w:val="24"/>
          <w:szCs w:val="24"/>
        </w:rPr>
        <w:t xml:space="preserve">т.5.  </w:t>
      </w:r>
      <w:r>
        <w:rPr>
          <w:i/>
          <w:sz w:val="24"/>
          <w:szCs w:val="24"/>
        </w:rPr>
        <w:t>Да създава условие за развитие и изява на творческите способности на младото поколение в с.Добри дял.</w:t>
      </w:r>
      <w:r>
        <w:rPr>
          <w:b/>
          <w:i/>
          <w:sz w:val="24"/>
          <w:szCs w:val="24"/>
        </w:rPr>
        <w:t xml:space="preserve"> </w:t>
      </w:r>
    </w:p>
    <w:p w:rsidR="002556B6" w:rsidRPr="002556B6" w:rsidRDefault="002556B6" w:rsidP="00CA0147">
      <w:pPr>
        <w:rPr>
          <w:i/>
          <w:sz w:val="24"/>
          <w:szCs w:val="24"/>
        </w:rPr>
      </w:pPr>
      <w:r>
        <w:rPr>
          <w:b/>
          <w:i/>
          <w:sz w:val="24"/>
          <w:szCs w:val="24"/>
        </w:rPr>
        <w:t xml:space="preserve">т.6. </w:t>
      </w:r>
      <w:r>
        <w:rPr>
          <w:i/>
          <w:sz w:val="24"/>
          <w:szCs w:val="24"/>
        </w:rPr>
        <w:t>Да възпитава в дух на демократизъм,родолюбие и човешки ценности.</w:t>
      </w:r>
    </w:p>
    <w:p w:rsidR="002556B6" w:rsidRDefault="00C132DA" w:rsidP="00CA0147">
      <w:pPr>
        <w:rPr>
          <w:b/>
          <w:i/>
          <w:sz w:val="24"/>
          <w:szCs w:val="24"/>
        </w:rPr>
      </w:pPr>
      <w:r>
        <w:rPr>
          <w:b/>
          <w:i/>
          <w:sz w:val="24"/>
          <w:szCs w:val="24"/>
        </w:rPr>
        <w:t xml:space="preserve"> т.7.</w:t>
      </w:r>
      <w:r w:rsidR="002556B6">
        <w:rPr>
          <w:b/>
          <w:i/>
          <w:sz w:val="24"/>
          <w:szCs w:val="24"/>
        </w:rPr>
        <w:t xml:space="preserve">  </w:t>
      </w:r>
      <w:r w:rsidR="002556B6">
        <w:rPr>
          <w:i/>
          <w:sz w:val="24"/>
          <w:szCs w:val="24"/>
        </w:rPr>
        <w:t>Да осигурява достъп до информация-предоставяне на компютри и интернет услуги.</w:t>
      </w:r>
      <w:r w:rsidR="002556B6">
        <w:rPr>
          <w:b/>
          <w:i/>
          <w:sz w:val="24"/>
          <w:szCs w:val="24"/>
        </w:rPr>
        <w:t xml:space="preserve">   </w:t>
      </w:r>
    </w:p>
    <w:p w:rsidR="00CA0147" w:rsidRDefault="002556B6" w:rsidP="00CA0147">
      <w:pPr>
        <w:rPr>
          <w:i/>
          <w:sz w:val="24"/>
          <w:szCs w:val="24"/>
        </w:rPr>
      </w:pPr>
      <w:r>
        <w:rPr>
          <w:b/>
          <w:i/>
          <w:sz w:val="24"/>
          <w:szCs w:val="24"/>
        </w:rPr>
        <w:t xml:space="preserve"> т.8.</w:t>
      </w:r>
      <w:r>
        <w:rPr>
          <w:i/>
          <w:sz w:val="24"/>
          <w:szCs w:val="24"/>
        </w:rPr>
        <w:t xml:space="preserve">    Създаване и поддържане на ел.информационни мрежи.</w:t>
      </w:r>
    </w:p>
    <w:p w:rsidR="00112439" w:rsidRDefault="00112439" w:rsidP="00CA0147">
      <w:pPr>
        <w:rPr>
          <w:i/>
          <w:sz w:val="24"/>
          <w:szCs w:val="24"/>
        </w:rPr>
      </w:pPr>
      <w:r>
        <w:rPr>
          <w:b/>
          <w:i/>
          <w:sz w:val="28"/>
          <w:szCs w:val="28"/>
        </w:rPr>
        <w:t xml:space="preserve">Чл.9.Ал.1 </w:t>
      </w:r>
      <w:r>
        <w:rPr>
          <w:i/>
          <w:sz w:val="28"/>
          <w:szCs w:val="28"/>
        </w:rPr>
        <w:t xml:space="preserve"> </w:t>
      </w:r>
      <w:r>
        <w:rPr>
          <w:i/>
          <w:sz w:val="24"/>
          <w:szCs w:val="24"/>
        </w:rPr>
        <w:t>Народно Читалище „П.Р.Славейков-1903” с.Добри дял осъществява своите цели и задачи,чрез различни дейности като:</w:t>
      </w:r>
    </w:p>
    <w:p w:rsidR="00C132DA" w:rsidRDefault="00112439" w:rsidP="00CA0147">
      <w:pPr>
        <w:rPr>
          <w:i/>
          <w:sz w:val="24"/>
          <w:szCs w:val="24"/>
        </w:rPr>
      </w:pPr>
      <w:r w:rsidRPr="00112439">
        <w:rPr>
          <w:b/>
          <w:i/>
          <w:sz w:val="24"/>
          <w:szCs w:val="24"/>
        </w:rPr>
        <w:t>т.1.</w:t>
      </w:r>
      <w:r>
        <w:rPr>
          <w:i/>
          <w:sz w:val="24"/>
          <w:szCs w:val="24"/>
        </w:rPr>
        <w:t xml:space="preserve">   Общодостъпна библиотека                                                                                                                 </w:t>
      </w:r>
      <w:r w:rsidRPr="00112439">
        <w:rPr>
          <w:b/>
          <w:i/>
          <w:sz w:val="24"/>
          <w:szCs w:val="24"/>
        </w:rPr>
        <w:t>т.2.</w:t>
      </w:r>
      <w:r>
        <w:rPr>
          <w:i/>
          <w:sz w:val="24"/>
          <w:szCs w:val="24"/>
        </w:rPr>
        <w:t xml:space="preserve">  Самодейни колективи                                                                                                                                       </w:t>
      </w:r>
      <w:r w:rsidRPr="00112439">
        <w:rPr>
          <w:b/>
          <w:i/>
          <w:sz w:val="24"/>
          <w:szCs w:val="24"/>
        </w:rPr>
        <w:t>т.3.</w:t>
      </w:r>
      <w:r>
        <w:rPr>
          <w:i/>
          <w:sz w:val="24"/>
          <w:szCs w:val="24"/>
        </w:rPr>
        <w:t xml:space="preserve"> Концерти и спектакли                                                                                                                         </w:t>
      </w:r>
      <w:r w:rsidRPr="00112439">
        <w:rPr>
          <w:b/>
          <w:i/>
          <w:sz w:val="24"/>
          <w:szCs w:val="24"/>
        </w:rPr>
        <w:t>т.4.</w:t>
      </w:r>
      <w:r>
        <w:rPr>
          <w:i/>
          <w:sz w:val="24"/>
          <w:szCs w:val="24"/>
        </w:rPr>
        <w:t xml:space="preserve"> Национални и общоселски празници,обичаи и ритуали                                                               </w:t>
      </w:r>
      <w:r w:rsidRPr="00112439">
        <w:rPr>
          <w:b/>
          <w:i/>
          <w:sz w:val="24"/>
          <w:szCs w:val="24"/>
        </w:rPr>
        <w:t>т.5.</w:t>
      </w:r>
      <w:r>
        <w:rPr>
          <w:i/>
          <w:sz w:val="24"/>
          <w:szCs w:val="24"/>
        </w:rPr>
        <w:t xml:space="preserve"> Кино,младежки домове                                                                                                                   </w:t>
      </w:r>
      <w:r w:rsidR="00C132DA">
        <w:rPr>
          <w:b/>
          <w:i/>
          <w:sz w:val="24"/>
          <w:szCs w:val="24"/>
        </w:rPr>
        <w:t>т.6.</w:t>
      </w:r>
      <w:r w:rsidRPr="00112439">
        <w:rPr>
          <w:b/>
          <w:i/>
          <w:sz w:val="24"/>
          <w:szCs w:val="24"/>
        </w:rPr>
        <w:t xml:space="preserve">  </w:t>
      </w:r>
      <w:r>
        <w:rPr>
          <w:i/>
          <w:sz w:val="24"/>
          <w:szCs w:val="24"/>
        </w:rPr>
        <w:t>Предоставяне на компютри,информационни и интернет услуги.</w:t>
      </w:r>
    </w:p>
    <w:p w:rsidR="00C132DA" w:rsidRDefault="00C132DA" w:rsidP="00CA0147">
      <w:pPr>
        <w:rPr>
          <w:i/>
          <w:sz w:val="24"/>
          <w:szCs w:val="24"/>
        </w:rPr>
      </w:pPr>
    </w:p>
    <w:p w:rsidR="00C132DA" w:rsidRDefault="00C132DA" w:rsidP="00CA0147">
      <w:pPr>
        <w:rPr>
          <w:i/>
          <w:sz w:val="24"/>
          <w:szCs w:val="24"/>
        </w:rPr>
      </w:pPr>
    </w:p>
    <w:p w:rsidR="00112439" w:rsidRPr="00C132DA" w:rsidRDefault="00C132DA" w:rsidP="00CA0147">
      <w:pPr>
        <w:rPr>
          <w:i/>
          <w:sz w:val="24"/>
          <w:szCs w:val="24"/>
        </w:rPr>
      </w:pPr>
      <w:r>
        <w:rPr>
          <w:b/>
          <w:i/>
          <w:sz w:val="28"/>
          <w:szCs w:val="28"/>
        </w:rPr>
        <w:lastRenderedPageBreak/>
        <w:t>Ал.2</w:t>
      </w:r>
      <w:r w:rsidR="00112439" w:rsidRPr="00112439">
        <w:rPr>
          <w:b/>
          <w:i/>
          <w:sz w:val="28"/>
          <w:szCs w:val="28"/>
        </w:rPr>
        <w:t>.</w:t>
      </w:r>
      <w:r w:rsidR="00112439" w:rsidRPr="00112439">
        <w:rPr>
          <w:b/>
          <w:i/>
          <w:sz w:val="24"/>
          <w:szCs w:val="24"/>
        </w:rPr>
        <w:t xml:space="preserve">  Народно Читалище „П.Р.Славейков-1903” с.Добри дял</w:t>
      </w:r>
      <w:r w:rsidR="00112439">
        <w:rPr>
          <w:i/>
          <w:sz w:val="24"/>
          <w:szCs w:val="24"/>
        </w:rPr>
        <w:t xml:space="preserve"> </w:t>
      </w:r>
      <w:r w:rsidR="00112439">
        <w:rPr>
          <w:b/>
          <w:i/>
          <w:sz w:val="24"/>
          <w:szCs w:val="24"/>
        </w:rPr>
        <w:t>може да развива и допълнителна стопанска дейност,свързана с предмета на основната му дейност,в съответствие с действащото з</w:t>
      </w:r>
      <w:r w:rsidR="00E21097">
        <w:rPr>
          <w:b/>
          <w:i/>
          <w:sz w:val="24"/>
          <w:szCs w:val="24"/>
        </w:rPr>
        <w:t>аконодателство,като използва при</w:t>
      </w:r>
      <w:r w:rsidR="00112439">
        <w:rPr>
          <w:b/>
          <w:i/>
          <w:sz w:val="24"/>
          <w:szCs w:val="24"/>
        </w:rPr>
        <w:t>ходите от нея за постигане на определените в устава му цели и му забранява да разпределя печалба.</w:t>
      </w:r>
    </w:p>
    <w:p w:rsidR="00E21097" w:rsidRDefault="00C132DA" w:rsidP="00E21097">
      <w:pPr>
        <w:tabs>
          <w:tab w:val="left" w:pos="1575"/>
        </w:tabs>
        <w:rPr>
          <w:b/>
          <w:i/>
          <w:sz w:val="24"/>
          <w:szCs w:val="24"/>
        </w:rPr>
      </w:pPr>
      <w:r>
        <w:rPr>
          <w:b/>
          <w:i/>
          <w:sz w:val="28"/>
          <w:szCs w:val="28"/>
        </w:rPr>
        <w:t>Ал.3</w:t>
      </w:r>
      <w:r w:rsidR="00E21097">
        <w:rPr>
          <w:b/>
          <w:i/>
          <w:sz w:val="28"/>
          <w:szCs w:val="28"/>
        </w:rPr>
        <w:t xml:space="preserve">.  </w:t>
      </w:r>
      <w:r w:rsidR="00E21097">
        <w:rPr>
          <w:b/>
          <w:i/>
          <w:sz w:val="24"/>
          <w:szCs w:val="24"/>
        </w:rPr>
        <w:t xml:space="preserve"> </w:t>
      </w:r>
      <w:r w:rsidR="00E21097" w:rsidRPr="00E21097">
        <w:rPr>
          <w:b/>
          <w:i/>
          <w:sz w:val="24"/>
          <w:szCs w:val="24"/>
        </w:rPr>
        <w:t>Народно Читалище „П.Р.Славейков-1903” с.Добри дял</w:t>
      </w:r>
      <w:r w:rsidR="00E21097">
        <w:rPr>
          <w:b/>
          <w:i/>
          <w:sz w:val="24"/>
          <w:szCs w:val="24"/>
        </w:rPr>
        <w:t xml:space="preserve"> няма право да предоставя собствено или ползвано от него имущество възмездно или безвъзмездно,за определени дейности и определени лица.</w:t>
      </w:r>
    </w:p>
    <w:p w:rsidR="00E21097" w:rsidRDefault="00E21097" w:rsidP="00E21097">
      <w:pPr>
        <w:pStyle w:val="a5"/>
        <w:numPr>
          <w:ilvl w:val="0"/>
          <w:numId w:val="1"/>
        </w:numPr>
        <w:tabs>
          <w:tab w:val="left" w:pos="1575"/>
        </w:tabs>
        <w:rPr>
          <w:i/>
          <w:sz w:val="24"/>
          <w:szCs w:val="24"/>
        </w:rPr>
      </w:pPr>
      <w:r>
        <w:rPr>
          <w:i/>
          <w:sz w:val="24"/>
          <w:szCs w:val="24"/>
        </w:rPr>
        <w:t>За хазартни игри и нощни заведения;</w:t>
      </w:r>
    </w:p>
    <w:p w:rsidR="00E21097" w:rsidRDefault="00E21097" w:rsidP="00E21097">
      <w:pPr>
        <w:pStyle w:val="a5"/>
        <w:numPr>
          <w:ilvl w:val="0"/>
          <w:numId w:val="1"/>
        </w:numPr>
        <w:tabs>
          <w:tab w:val="left" w:pos="1575"/>
        </w:tabs>
        <w:rPr>
          <w:i/>
          <w:sz w:val="24"/>
          <w:szCs w:val="24"/>
        </w:rPr>
      </w:pPr>
      <w:r>
        <w:rPr>
          <w:i/>
          <w:sz w:val="24"/>
          <w:szCs w:val="24"/>
        </w:rPr>
        <w:t xml:space="preserve"> За дейност на нерегистрирани по Закона за вероизповеданията религиозни общности и юридически лица с нестопанска цел на такива общности;</w:t>
      </w:r>
    </w:p>
    <w:p w:rsidR="00E21097" w:rsidRDefault="00E21097" w:rsidP="00E21097">
      <w:pPr>
        <w:pStyle w:val="a5"/>
        <w:numPr>
          <w:ilvl w:val="0"/>
          <w:numId w:val="1"/>
        </w:numPr>
        <w:tabs>
          <w:tab w:val="left" w:pos="1575"/>
        </w:tabs>
        <w:rPr>
          <w:i/>
          <w:sz w:val="24"/>
          <w:szCs w:val="24"/>
        </w:rPr>
      </w:pPr>
      <w:r>
        <w:rPr>
          <w:i/>
          <w:sz w:val="24"/>
          <w:szCs w:val="24"/>
        </w:rPr>
        <w:t>За постоянно ползване от политически партии и организации;</w:t>
      </w:r>
    </w:p>
    <w:p w:rsidR="00E21097" w:rsidRDefault="001B43BF" w:rsidP="00E21097">
      <w:pPr>
        <w:pStyle w:val="a5"/>
        <w:numPr>
          <w:ilvl w:val="0"/>
          <w:numId w:val="1"/>
        </w:numPr>
        <w:tabs>
          <w:tab w:val="left" w:pos="1575"/>
        </w:tabs>
        <w:rPr>
          <w:i/>
          <w:sz w:val="24"/>
          <w:szCs w:val="24"/>
        </w:rPr>
      </w:pPr>
      <w:r>
        <w:rPr>
          <w:i/>
          <w:sz w:val="24"/>
          <w:szCs w:val="24"/>
        </w:rPr>
        <w:t xml:space="preserve">  </w:t>
      </w:r>
      <w:r w:rsidR="00E21097">
        <w:rPr>
          <w:i/>
          <w:sz w:val="24"/>
          <w:szCs w:val="24"/>
        </w:rPr>
        <w:t>проверителната комисия и на членове и техните семейства;</w:t>
      </w:r>
    </w:p>
    <w:p w:rsidR="00E21097" w:rsidRDefault="00E21097" w:rsidP="00E21097">
      <w:pPr>
        <w:tabs>
          <w:tab w:val="left" w:pos="1575"/>
        </w:tabs>
        <w:rPr>
          <w:i/>
          <w:sz w:val="24"/>
          <w:szCs w:val="24"/>
        </w:rPr>
      </w:pPr>
      <w:r>
        <w:rPr>
          <w:b/>
          <w:i/>
          <w:sz w:val="28"/>
          <w:szCs w:val="28"/>
        </w:rPr>
        <w:t>Ал.4.</w:t>
      </w:r>
      <w:r>
        <w:rPr>
          <w:b/>
          <w:i/>
          <w:sz w:val="24"/>
          <w:szCs w:val="24"/>
        </w:rPr>
        <w:t xml:space="preserve"> </w:t>
      </w:r>
      <w:r>
        <w:rPr>
          <w:i/>
          <w:sz w:val="24"/>
          <w:szCs w:val="24"/>
        </w:rPr>
        <w:t>Народно Читалище „П.Р.Славейков-1903” с.Добри дял може да се сдружава с други читалища,в читалищните сдружения,за постигане на своите цели,за провеждане на съвместни дейности и инициативи при условията и по реда на Закона за народните читалища.</w:t>
      </w:r>
    </w:p>
    <w:p w:rsidR="00E21097" w:rsidRDefault="00E21097" w:rsidP="00E21097">
      <w:pPr>
        <w:tabs>
          <w:tab w:val="left" w:pos="1575"/>
        </w:tabs>
        <w:jc w:val="center"/>
        <w:rPr>
          <w:b/>
          <w:i/>
          <w:sz w:val="28"/>
          <w:szCs w:val="28"/>
        </w:rPr>
      </w:pPr>
      <w:r>
        <w:rPr>
          <w:b/>
          <w:i/>
          <w:sz w:val="28"/>
          <w:szCs w:val="28"/>
        </w:rPr>
        <w:t>ІІІ. УЧРЕДЯВАНЕ И ЧЛЕНСТВО</w:t>
      </w:r>
    </w:p>
    <w:p w:rsidR="00E21097" w:rsidRDefault="00D05F14" w:rsidP="00E21097">
      <w:pPr>
        <w:tabs>
          <w:tab w:val="left" w:pos="1575"/>
        </w:tabs>
        <w:rPr>
          <w:i/>
          <w:sz w:val="24"/>
          <w:szCs w:val="24"/>
        </w:rPr>
      </w:pPr>
      <w:r>
        <w:rPr>
          <w:b/>
          <w:i/>
          <w:sz w:val="28"/>
          <w:szCs w:val="28"/>
        </w:rPr>
        <w:t xml:space="preserve">Чл.10. </w:t>
      </w:r>
      <w:r>
        <w:rPr>
          <w:i/>
          <w:sz w:val="24"/>
          <w:szCs w:val="24"/>
        </w:rPr>
        <w:t xml:space="preserve">Народно Читалище „П.Р.Славейков-1903” с.Добри дял е учредено през 1903г.Минималният брой на членовете на читалището трябва да са  </w:t>
      </w:r>
      <w:r w:rsidRPr="00D05F14">
        <w:rPr>
          <w:b/>
          <w:i/>
          <w:sz w:val="28"/>
          <w:szCs w:val="28"/>
        </w:rPr>
        <w:t xml:space="preserve">50 </w:t>
      </w:r>
      <w:r>
        <w:rPr>
          <w:i/>
          <w:sz w:val="24"/>
          <w:szCs w:val="24"/>
        </w:rPr>
        <w:t>дееспособни физически лица.</w:t>
      </w:r>
    </w:p>
    <w:p w:rsidR="00D05F14" w:rsidRPr="00D05F14" w:rsidRDefault="00D05F14" w:rsidP="00E21097">
      <w:pPr>
        <w:tabs>
          <w:tab w:val="left" w:pos="1575"/>
        </w:tabs>
        <w:rPr>
          <w:i/>
          <w:sz w:val="24"/>
          <w:szCs w:val="24"/>
        </w:rPr>
      </w:pPr>
      <w:r>
        <w:rPr>
          <w:b/>
          <w:i/>
          <w:sz w:val="28"/>
          <w:szCs w:val="28"/>
        </w:rPr>
        <w:t xml:space="preserve">Чл.11.Ал.1. </w:t>
      </w:r>
      <w:r w:rsidRPr="00D05F14">
        <w:rPr>
          <w:i/>
          <w:sz w:val="24"/>
          <w:szCs w:val="24"/>
        </w:rPr>
        <w:t>Членовете на читалището са индивидуални и почетни;</w:t>
      </w:r>
    </w:p>
    <w:p w:rsidR="00D05F14" w:rsidRDefault="00D05F14" w:rsidP="00E21097">
      <w:pPr>
        <w:tabs>
          <w:tab w:val="left" w:pos="1575"/>
        </w:tabs>
        <w:rPr>
          <w:i/>
          <w:sz w:val="24"/>
          <w:szCs w:val="24"/>
        </w:rPr>
      </w:pPr>
      <w:r>
        <w:rPr>
          <w:b/>
          <w:i/>
          <w:sz w:val="28"/>
          <w:szCs w:val="28"/>
        </w:rPr>
        <w:t xml:space="preserve">  Ал.2. </w:t>
      </w:r>
      <w:r>
        <w:rPr>
          <w:b/>
          <w:i/>
          <w:sz w:val="24"/>
          <w:szCs w:val="24"/>
        </w:rPr>
        <w:t xml:space="preserve"> </w:t>
      </w:r>
      <w:r>
        <w:rPr>
          <w:i/>
          <w:sz w:val="24"/>
          <w:szCs w:val="24"/>
        </w:rPr>
        <w:t>Индивидуалните членове са български граждани.Те биват действителни и спомагателни.</w:t>
      </w:r>
    </w:p>
    <w:p w:rsidR="001B43BF" w:rsidRPr="000B3AC2" w:rsidRDefault="00D05F14" w:rsidP="00D05F14">
      <w:pPr>
        <w:tabs>
          <w:tab w:val="left" w:pos="1575"/>
        </w:tabs>
        <w:rPr>
          <w:i/>
          <w:sz w:val="24"/>
          <w:szCs w:val="24"/>
          <w:lang w:val="en-US"/>
        </w:rPr>
      </w:pPr>
      <w:r>
        <w:rPr>
          <w:i/>
          <w:sz w:val="24"/>
          <w:szCs w:val="24"/>
        </w:rPr>
        <w:t xml:space="preserve">     1</w:t>
      </w:r>
      <w:r w:rsidR="00C132DA">
        <w:rPr>
          <w:i/>
          <w:sz w:val="24"/>
          <w:szCs w:val="24"/>
        </w:rPr>
        <w:t>/н/</w:t>
      </w:r>
      <w:r>
        <w:rPr>
          <w:i/>
          <w:sz w:val="24"/>
          <w:szCs w:val="24"/>
        </w:rPr>
        <w:t>.</w:t>
      </w:r>
      <w:r w:rsidR="00C132DA">
        <w:rPr>
          <w:i/>
          <w:sz w:val="24"/>
          <w:szCs w:val="24"/>
        </w:rPr>
        <w:t xml:space="preserve">  </w:t>
      </w:r>
      <w:r>
        <w:rPr>
          <w:i/>
          <w:sz w:val="24"/>
          <w:szCs w:val="24"/>
        </w:rPr>
        <w:t>Действителните членове са дееспособни лица, навършили 18 години, който участват в дейността на читалището, редовно плащат членски внос за предходната год</w:t>
      </w:r>
      <w:r w:rsidR="007A315D">
        <w:rPr>
          <w:i/>
          <w:sz w:val="24"/>
          <w:szCs w:val="24"/>
        </w:rPr>
        <w:t>ина към датата на ОС в размер н</w:t>
      </w:r>
      <w:r w:rsidR="000B3AC2">
        <w:rPr>
          <w:i/>
          <w:sz w:val="24"/>
          <w:szCs w:val="24"/>
        </w:rPr>
        <w:t xml:space="preserve">а  </w:t>
      </w:r>
      <w:r w:rsidR="000B3AC2">
        <w:rPr>
          <w:i/>
          <w:sz w:val="28"/>
          <w:szCs w:val="28"/>
        </w:rPr>
        <w:t>5</w:t>
      </w:r>
      <w:r w:rsidR="000B3AC2">
        <w:rPr>
          <w:b/>
          <w:i/>
          <w:sz w:val="28"/>
          <w:szCs w:val="28"/>
        </w:rPr>
        <w:t>.00/пет</w:t>
      </w:r>
      <w:r>
        <w:rPr>
          <w:b/>
          <w:i/>
          <w:sz w:val="28"/>
          <w:szCs w:val="28"/>
        </w:rPr>
        <w:t xml:space="preserve"> лева </w:t>
      </w:r>
      <w:r>
        <w:rPr>
          <w:b/>
          <w:i/>
          <w:sz w:val="24"/>
          <w:szCs w:val="24"/>
        </w:rPr>
        <w:t xml:space="preserve"> </w:t>
      </w:r>
      <w:r>
        <w:rPr>
          <w:i/>
          <w:sz w:val="24"/>
          <w:szCs w:val="24"/>
        </w:rPr>
        <w:t>и имат право да избират и да бъдат избирани.</w:t>
      </w:r>
    </w:p>
    <w:p w:rsidR="001B43BF" w:rsidRDefault="001B43BF" w:rsidP="00D05F14">
      <w:pPr>
        <w:tabs>
          <w:tab w:val="left" w:pos="1575"/>
        </w:tabs>
        <w:rPr>
          <w:i/>
          <w:sz w:val="24"/>
          <w:szCs w:val="24"/>
        </w:rPr>
      </w:pPr>
      <w:r>
        <w:rPr>
          <w:i/>
          <w:sz w:val="24"/>
          <w:szCs w:val="24"/>
        </w:rPr>
        <w:t xml:space="preserve">  2. Спомагателните членове са лица до 18  години.Те нямат право да избират и да бъдат избирани;те имат право на съвещателен глас.</w:t>
      </w:r>
    </w:p>
    <w:p w:rsidR="001B43BF" w:rsidRDefault="001B43BF" w:rsidP="00D05F14">
      <w:pPr>
        <w:tabs>
          <w:tab w:val="left" w:pos="1575"/>
        </w:tabs>
        <w:rPr>
          <w:i/>
          <w:sz w:val="24"/>
          <w:szCs w:val="24"/>
        </w:rPr>
      </w:pPr>
      <w:r>
        <w:rPr>
          <w:b/>
          <w:i/>
          <w:sz w:val="28"/>
          <w:szCs w:val="28"/>
        </w:rPr>
        <w:t xml:space="preserve">Ал.3. </w:t>
      </w:r>
      <w:r>
        <w:rPr>
          <w:i/>
          <w:sz w:val="24"/>
          <w:szCs w:val="24"/>
        </w:rPr>
        <w:t>Почетните членове могат да бъдат граждани,които имат особени заслуги за развитието на читалището.Почетните членове не заплащат членски внос.</w:t>
      </w:r>
    </w:p>
    <w:p w:rsidR="001B43BF" w:rsidRDefault="001B43BF" w:rsidP="00D05F14">
      <w:pPr>
        <w:tabs>
          <w:tab w:val="left" w:pos="1575"/>
        </w:tabs>
        <w:rPr>
          <w:i/>
          <w:sz w:val="24"/>
          <w:szCs w:val="24"/>
        </w:rPr>
      </w:pPr>
      <w:r>
        <w:rPr>
          <w:b/>
          <w:i/>
          <w:sz w:val="28"/>
          <w:szCs w:val="28"/>
        </w:rPr>
        <w:t xml:space="preserve">Чл.12. </w:t>
      </w:r>
      <w:r>
        <w:rPr>
          <w:i/>
          <w:sz w:val="24"/>
          <w:szCs w:val="24"/>
        </w:rPr>
        <w:t>Действителните и почетните членове на читалището имат право:</w:t>
      </w:r>
    </w:p>
    <w:p w:rsidR="001B43BF" w:rsidRDefault="001B43BF" w:rsidP="00D05F14">
      <w:pPr>
        <w:tabs>
          <w:tab w:val="left" w:pos="1575"/>
        </w:tabs>
        <w:rPr>
          <w:i/>
          <w:sz w:val="24"/>
          <w:szCs w:val="24"/>
        </w:rPr>
      </w:pPr>
      <w:r>
        <w:rPr>
          <w:b/>
          <w:i/>
          <w:sz w:val="24"/>
          <w:szCs w:val="24"/>
        </w:rPr>
        <w:lastRenderedPageBreak/>
        <w:t xml:space="preserve"> </w:t>
      </w:r>
      <w:r w:rsidRPr="001B43BF">
        <w:rPr>
          <w:b/>
          <w:i/>
          <w:sz w:val="24"/>
          <w:szCs w:val="24"/>
        </w:rPr>
        <w:t>т.1.</w:t>
      </w:r>
      <w:r>
        <w:rPr>
          <w:i/>
          <w:sz w:val="24"/>
          <w:szCs w:val="24"/>
        </w:rPr>
        <w:t xml:space="preserve"> Да избират и да бъдат избирани в читалищното Настоятелство и Проверителната комисия;                                                                                                                                                                   </w:t>
      </w:r>
      <w:r w:rsidRPr="001B43BF">
        <w:rPr>
          <w:b/>
          <w:i/>
          <w:sz w:val="24"/>
          <w:szCs w:val="24"/>
        </w:rPr>
        <w:t>т.2.</w:t>
      </w:r>
      <w:r>
        <w:rPr>
          <w:i/>
          <w:sz w:val="24"/>
          <w:szCs w:val="24"/>
        </w:rPr>
        <w:t xml:space="preserve">  Да участват заедно със спомагателните членове в обсъждането на всички въпроси от дейността на читалището;                                                                                                                               </w:t>
      </w:r>
      <w:r w:rsidRPr="001B43BF">
        <w:rPr>
          <w:b/>
          <w:i/>
          <w:sz w:val="24"/>
          <w:szCs w:val="24"/>
        </w:rPr>
        <w:t>т.3.</w:t>
      </w:r>
      <w:r>
        <w:rPr>
          <w:i/>
          <w:sz w:val="24"/>
          <w:szCs w:val="24"/>
        </w:rPr>
        <w:t xml:space="preserve">   Да получават информация за работата на Читалищното настоятелство и Проверителната комисия.</w:t>
      </w:r>
    </w:p>
    <w:p w:rsidR="001B43BF" w:rsidRDefault="001B43BF" w:rsidP="00D05F14">
      <w:pPr>
        <w:tabs>
          <w:tab w:val="left" w:pos="1575"/>
        </w:tabs>
        <w:rPr>
          <w:i/>
          <w:sz w:val="24"/>
          <w:szCs w:val="24"/>
        </w:rPr>
      </w:pPr>
      <w:r>
        <w:rPr>
          <w:b/>
          <w:i/>
          <w:sz w:val="28"/>
          <w:szCs w:val="28"/>
        </w:rPr>
        <w:t xml:space="preserve">Чл.13. </w:t>
      </w:r>
      <w:r>
        <w:rPr>
          <w:i/>
          <w:sz w:val="24"/>
          <w:szCs w:val="24"/>
        </w:rPr>
        <w:t xml:space="preserve">Всички членове на читалището са длъжни:                                                                                                                 - да спазват настоящия Устав;                                                                                                                                       - да плащат ежегодно определения им членски внос;                                                                                                                                    - да пазят и обогатяват читалищното имущество; </w:t>
      </w:r>
    </w:p>
    <w:p w:rsidR="00A23637" w:rsidRDefault="00A23637" w:rsidP="00A23637">
      <w:pPr>
        <w:tabs>
          <w:tab w:val="left" w:pos="1575"/>
        </w:tabs>
        <w:jc w:val="center"/>
        <w:rPr>
          <w:b/>
          <w:i/>
          <w:sz w:val="28"/>
          <w:szCs w:val="28"/>
        </w:rPr>
      </w:pPr>
      <w:r>
        <w:rPr>
          <w:b/>
          <w:i/>
          <w:sz w:val="28"/>
          <w:szCs w:val="28"/>
        </w:rPr>
        <w:t>ІV. ОРГАНИ НА УПРАВЛЕНИЕ</w:t>
      </w:r>
    </w:p>
    <w:p w:rsidR="00A23637" w:rsidRDefault="00A23637" w:rsidP="00A23637">
      <w:pPr>
        <w:tabs>
          <w:tab w:val="left" w:pos="1575"/>
        </w:tabs>
        <w:rPr>
          <w:i/>
          <w:sz w:val="24"/>
          <w:szCs w:val="24"/>
        </w:rPr>
      </w:pPr>
      <w:r>
        <w:rPr>
          <w:b/>
          <w:i/>
          <w:sz w:val="28"/>
          <w:szCs w:val="28"/>
        </w:rPr>
        <w:t xml:space="preserve">Чл.14. </w:t>
      </w:r>
      <w:r>
        <w:rPr>
          <w:i/>
          <w:sz w:val="24"/>
          <w:szCs w:val="24"/>
        </w:rPr>
        <w:t>Народно Читалище „П.Р.Славейков-1903” с.Добри дял  има следните органи на управление:</w:t>
      </w:r>
    </w:p>
    <w:p w:rsidR="00A23637" w:rsidRDefault="00A23637" w:rsidP="00A23637">
      <w:pPr>
        <w:tabs>
          <w:tab w:val="left" w:pos="1575"/>
        </w:tabs>
        <w:jc w:val="center"/>
        <w:rPr>
          <w:b/>
          <w:i/>
          <w:sz w:val="24"/>
          <w:szCs w:val="24"/>
        </w:rPr>
      </w:pPr>
      <w:r w:rsidRPr="00A23637">
        <w:rPr>
          <w:b/>
          <w:i/>
          <w:sz w:val="24"/>
          <w:szCs w:val="24"/>
        </w:rPr>
        <w:t>т.1.  ОБЩО СЪБРАНИЕ                                                                                                                                                                              т.2. ЧИТАЛИЩНО НАСТОЯТЕЛСТВО                                                                                                                                                             т.3  ПРОВЕРИТЕЛНА КОМИСИЯ</w:t>
      </w:r>
      <w:r>
        <w:rPr>
          <w:b/>
          <w:i/>
          <w:sz w:val="24"/>
          <w:szCs w:val="24"/>
        </w:rPr>
        <w:t>О</w:t>
      </w:r>
    </w:p>
    <w:p w:rsidR="00A23637" w:rsidRDefault="00A23637" w:rsidP="00A23637">
      <w:pPr>
        <w:tabs>
          <w:tab w:val="left" w:pos="1575"/>
        </w:tabs>
        <w:rPr>
          <w:i/>
          <w:sz w:val="24"/>
          <w:szCs w:val="24"/>
        </w:rPr>
      </w:pPr>
      <w:r>
        <w:rPr>
          <w:b/>
          <w:i/>
          <w:sz w:val="28"/>
          <w:szCs w:val="28"/>
        </w:rPr>
        <w:t xml:space="preserve">Чл.15.Ал.1 </w:t>
      </w:r>
      <w:r>
        <w:rPr>
          <w:i/>
          <w:sz w:val="24"/>
          <w:szCs w:val="24"/>
        </w:rPr>
        <w:t xml:space="preserve"> Върховен орган на Народно Читалище „П.Р.Славейков-1903” с.Добри дял е Общото събрание на неговите членове,имащи право на глас.                                                                                       </w:t>
      </w:r>
      <w:r>
        <w:rPr>
          <w:b/>
          <w:i/>
          <w:sz w:val="28"/>
          <w:szCs w:val="28"/>
        </w:rPr>
        <w:t xml:space="preserve">Ал.2. </w:t>
      </w:r>
      <w:r>
        <w:rPr>
          <w:i/>
          <w:sz w:val="24"/>
          <w:szCs w:val="24"/>
        </w:rPr>
        <w:t xml:space="preserve"> Общото събрание има следните компетенции:</w:t>
      </w:r>
    </w:p>
    <w:p w:rsidR="00A23637" w:rsidRDefault="00A23637" w:rsidP="00A23637">
      <w:pPr>
        <w:pStyle w:val="a5"/>
        <w:numPr>
          <w:ilvl w:val="0"/>
          <w:numId w:val="2"/>
        </w:numPr>
        <w:tabs>
          <w:tab w:val="left" w:pos="1575"/>
        </w:tabs>
        <w:rPr>
          <w:i/>
          <w:sz w:val="24"/>
          <w:szCs w:val="24"/>
        </w:rPr>
      </w:pPr>
      <w:r>
        <w:rPr>
          <w:i/>
          <w:sz w:val="24"/>
          <w:szCs w:val="24"/>
        </w:rPr>
        <w:t xml:space="preserve">  Изменя и допълва Устава</w:t>
      </w:r>
      <w:r w:rsidR="003F2D79">
        <w:rPr>
          <w:i/>
          <w:sz w:val="24"/>
          <w:szCs w:val="24"/>
        </w:rPr>
        <w:t>;</w:t>
      </w:r>
    </w:p>
    <w:p w:rsidR="00A23637" w:rsidRDefault="00A23637" w:rsidP="00A23637">
      <w:pPr>
        <w:pStyle w:val="a5"/>
        <w:numPr>
          <w:ilvl w:val="0"/>
          <w:numId w:val="2"/>
        </w:numPr>
        <w:tabs>
          <w:tab w:val="left" w:pos="1575"/>
        </w:tabs>
        <w:rPr>
          <w:i/>
          <w:sz w:val="24"/>
          <w:szCs w:val="24"/>
        </w:rPr>
      </w:pPr>
      <w:r>
        <w:rPr>
          <w:i/>
          <w:sz w:val="24"/>
          <w:szCs w:val="24"/>
        </w:rPr>
        <w:t xml:space="preserve"> Определя основните насоки на дейността на читалището</w:t>
      </w:r>
      <w:r w:rsidR="003F2D79">
        <w:rPr>
          <w:i/>
          <w:sz w:val="24"/>
          <w:szCs w:val="24"/>
        </w:rPr>
        <w:t>;</w:t>
      </w:r>
    </w:p>
    <w:p w:rsidR="00A23637" w:rsidRDefault="00A23637" w:rsidP="00A23637">
      <w:pPr>
        <w:pStyle w:val="a5"/>
        <w:numPr>
          <w:ilvl w:val="0"/>
          <w:numId w:val="2"/>
        </w:numPr>
        <w:tabs>
          <w:tab w:val="left" w:pos="1575"/>
        </w:tabs>
        <w:rPr>
          <w:i/>
          <w:sz w:val="24"/>
          <w:szCs w:val="24"/>
        </w:rPr>
      </w:pPr>
      <w:r>
        <w:rPr>
          <w:i/>
          <w:sz w:val="24"/>
          <w:szCs w:val="24"/>
        </w:rPr>
        <w:t>Избира и освобождава членове на настоятелството,проверителната комисия и председателите на ЧН и ПК.</w:t>
      </w:r>
    </w:p>
    <w:p w:rsidR="00A23637" w:rsidRDefault="00A23637" w:rsidP="00A23637">
      <w:pPr>
        <w:pStyle w:val="a5"/>
        <w:numPr>
          <w:ilvl w:val="0"/>
          <w:numId w:val="2"/>
        </w:numPr>
        <w:tabs>
          <w:tab w:val="left" w:pos="1575"/>
        </w:tabs>
        <w:rPr>
          <w:i/>
          <w:sz w:val="24"/>
          <w:szCs w:val="24"/>
        </w:rPr>
      </w:pPr>
      <w:r>
        <w:rPr>
          <w:i/>
          <w:sz w:val="24"/>
          <w:szCs w:val="24"/>
        </w:rPr>
        <w:t>Приема годишния отчет до 30 март на следващата година</w:t>
      </w:r>
      <w:r w:rsidR="003F2D79">
        <w:rPr>
          <w:i/>
          <w:sz w:val="24"/>
          <w:szCs w:val="24"/>
        </w:rPr>
        <w:t>;</w:t>
      </w:r>
    </w:p>
    <w:p w:rsidR="00A23637" w:rsidRDefault="00A23637" w:rsidP="00A23637">
      <w:pPr>
        <w:pStyle w:val="a5"/>
        <w:numPr>
          <w:ilvl w:val="0"/>
          <w:numId w:val="2"/>
        </w:numPr>
        <w:tabs>
          <w:tab w:val="left" w:pos="1575"/>
        </w:tabs>
        <w:rPr>
          <w:i/>
          <w:sz w:val="24"/>
          <w:szCs w:val="24"/>
        </w:rPr>
      </w:pPr>
      <w:r>
        <w:rPr>
          <w:i/>
          <w:sz w:val="24"/>
          <w:szCs w:val="24"/>
        </w:rPr>
        <w:t xml:space="preserve"> Приема бюджета на читалището</w:t>
      </w:r>
      <w:r w:rsidR="003F2D79">
        <w:rPr>
          <w:i/>
          <w:sz w:val="24"/>
          <w:szCs w:val="24"/>
        </w:rPr>
        <w:t>;</w:t>
      </w:r>
    </w:p>
    <w:p w:rsidR="003F2D79" w:rsidRDefault="00A23637" w:rsidP="00A23637">
      <w:pPr>
        <w:pStyle w:val="a5"/>
        <w:numPr>
          <w:ilvl w:val="0"/>
          <w:numId w:val="2"/>
        </w:numPr>
        <w:tabs>
          <w:tab w:val="left" w:pos="1575"/>
        </w:tabs>
        <w:rPr>
          <w:i/>
          <w:sz w:val="24"/>
          <w:szCs w:val="24"/>
        </w:rPr>
      </w:pPr>
      <w:r>
        <w:rPr>
          <w:i/>
          <w:sz w:val="24"/>
          <w:szCs w:val="24"/>
        </w:rPr>
        <w:t xml:space="preserve"> Определя размера на членския внос/по предложение на Настоятелството на </w:t>
      </w:r>
      <w:r w:rsidR="003F2D79">
        <w:rPr>
          <w:i/>
          <w:sz w:val="24"/>
          <w:szCs w:val="24"/>
        </w:rPr>
        <w:t>годишното-отчетно събрание/.</w:t>
      </w:r>
    </w:p>
    <w:p w:rsidR="003F2D79" w:rsidRDefault="003F2D79" w:rsidP="003F2D79">
      <w:pPr>
        <w:pStyle w:val="a5"/>
        <w:numPr>
          <w:ilvl w:val="0"/>
          <w:numId w:val="2"/>
        </w:numPr>
        <w:tabs>
          <w:tab w:val="left" w:pos="1575"/>
        </w:tabs>
        <w:rPr>
          <w:i/>
          <w:sz w:val="24"/>
          <w:szCs w:val="24"/>
        </w:rPr>
      </w:pPr>
      <w:r>
        <w:rPr>
          <w:i/>
          <w:sz w:val="24"/>
          <w:szCs w:val="24"/>
        </w:rPr>
        <w:t>Взема решение за членуване или прекратяване на членството на читалището в читалищното дружество</w:t>
      </w:r>
      <w:r w:rsidRPr="003F2D79">
        <w:rPr>
          <w:i/>
          <w:sz w:val="24"/>
          <w:szCs w:val="24"/>
        </w:rPr>
        <w:t>.</w:t>
      </w:r>
    </w:p>
    <w:p w:rsidR="003F2D79" w:rsidRDefault="003F2D79" w:rsidP="003F2D79">
      <w:pPr>
        <w:pStyle w:val="a5"/>
        <w:numPr>
          <w:ilvl w:val="0"/>
          <w:numId w:val="2"/>
        </w:numPr>
        <w:tabs>
          <w:tab w:val="left" w:pos="1575"/>
        </w:tabs>
        <w:rPr>
          <w:i/>
          <w:sz w:val="24"/>
          <w:szCs w:val="24"/>
        </w:rPr>
      </w:pPr>
      <w:r>
        <w:rPr>
          <w:i/>
          <w:sz w:val="24"/>
          <w:szCs w:val="24"/>
        </w:rPr>
        <w:t xml:space="preserve"> Отменя решения на изпълнителните органи на читалището;</w:t>
      </w:r>
    </w:p>
    <w:p w:rsidR="003F2D79" w:rsidRDefault="003F2D79" w:rsidP="003F2D79">
      <w:pPr>
        <w:pStyle w:val="a5"/>
        <w:numPr>
          <w:ilvl w:val="0"/>
          <w:numId w:val="2"/>
        </w:numPr>
        <w:tabs>
          <w:tab w:val="left" w:pos="1575"/>
        </w:tabs>
        <w:rPr>
          <w:i/>
          <w:sz w:val="24"/>
          <w:szCs w:val="24"/>
        </w:rPr>
      </w:pPr>
      <w:r>
        <w:rPr>
          <w:i/>
          <w:sz w:val="24"/>
          <w:szCs w:val="24"/>
        </w:rPr>
        <w:t>Взема решение за отнасяне до съда на незаконосъобразни действия на ръководството или отделни читалищни членове.</w:t>
      </w:r>
    </w:p>
    <w:p w:rsidR="002C0B99" w:rsidRDefault="003F2D79" w:rsidP="002C0B99">
      <w:pPr>
        <w:pStyle w:val="a5"/>
        <w:numPr>
          <w:ilvl w:val="0"/>
          <w:numId w:val="2"/>
        </w:numPr>
        <w:tabs>
          <w:tab w:val="left" w:pos="1575"/>
        </w:tabs>
        <w:rPr>
          <w:i/>
          <w:sz w:val="24"/>
          <w:szCs w:val="24"/>
        </w:rPr>
      </w:pPr>
      <w:r>
        <w:rPr>
          <w:i/>
          <w:sz w:val="24"/>
          <w:szCs w:val="24"/>
        </w:rPr>
        <w:t xml:space="preserve">Взема </w:t>
      </w:r>
      <w:r w:rsidR="002C0B99">
        <w:rPr>
          <w:i/>
          <w:sz w:val="24"/>
          <w:szCs w:val="24"/>
        </w:rPr>
        <w:t>решение за прекратяване на читалището;</w:t>
      </w:r>
    </w:p>
    <w:p w:rsidR="002C0B99" w:rsidRDefault="002C0B99" w:rsidP="002C0B99">
      <w:pPr>
        <w:pStyle w:val="a5"/>
        <w:numPr>
          <w:ilvl w:val="0"/>
          <w:numId w:val="2"/>
        </w:numPr>
        <w:tabs>
          <w:tab w:val="left" w:pos="1575"/>
        </w:tabs>
        <w:rPr>
          <w:i/>
          <w:sz w:val="24"/>
          <w:szCs w:val="24"/>
        </w:rPr>
      </w:pPr>
      <w:r>
        <w:rPr>
          <w:i/>
          <w:sz w:val="24"/>
          <w:szCs w:val="24"/>
        </w:rPr>
        <w:t>Приема вътрешни актове,необходими за организацията на дейността на читалището;</w:t>
      </w:r>
    </w:p>
    <w:p w:rsidR="002C0B99" w:rsidRDefault="002C0B99" w:rsidP="002C0B99">
      <w:pPr>
        <w:pStyle w:val="a5"/>
        <w:numPr>
          <w:ilvl w:val="0"/>
          <w:numId w:val="2"/>
        </w:numPr>
        <w:tabs>
          <w:tab w:val="left" w:pos="1575"/>
        </w:tabs>
        <w:rPr>
          <w:i/>
          <w:sz w:val="24"/>
          <w:szCs w:val="24"/>
        </w:rPr>
      </w:pPr>
      <w:r>
        <w:rPr>
          <w:i/>
          <w:sz w:val="24"/>
          <w:szCs w:val="24"/>
        </w:rPr>
        <w:t>Изключва членовете на читалището.</w:t>
      </w:r>
    </w:p>
    <w:p w:rsidR="002C0B99" w:rsidRDefault="002C0B99" w:rsidP="002C0B99">
      <w:pPr>
        <w:tabs>
          <w:tab w:val="left" w:pos="1575"/>
        </w:tabs>
        <w:rPr>
          <w:i/>
          <w:sz w:val="24"/>
          <w:szCs w:val="24"/>
        </w:rPr>
      </w:pPr>
      <w:r>
        <w:rPr>
          <w:b/>
          <w:i/>
          <w:sz w:val="28"/>
          <w:szCs w:val="28"/>
        </w:rPr>
        <w:lastRenderedPageBreak/>
        <w:t xml:space="preserve">Ал.3. </w:t>
      </w:r>
      <w:r>
        <w:rPr>
          <w:i/>
          <w:sz w:val="24"/>
          <w:szCs w:val="24"/>
        </w:rPr>
        <w:t>Решенията по чл.15.т.1,8,10 и 12,се вземат с мнозинство най-малко две трети от всички членове.Останалите решения се взимат с мнозинство повече от половината от присъстващите.</w:t>
      </w:r>
    </w:p>
    <w:p w:rsidR="002C0B99" w:rsidRDefault="002C0B99" w:rsidP="002C0B99">
      <w:pPr>
        <w:tabs>
          <w:tab w:val="left" w:pos="1575"/>
        </w:tabs>
        <w:rPr>
          <w:i/>
          <w:sz w:val="24"/>
          <w:szCs w:val="24"/>
        </w:rPr>
      </w:pPr>
      <w:r>
        <w:rPr>
          <w:b/>
          <w:i/>
          <w:sz w:val="28"/>
          <w:szCs w:val="28"/>
        </w:rPr>
        <w:t xml:space="preserve">Ал.4. </w:t>
      </w:r>
      <w:r>
        <w:rPr>
          <w:i/>
          <w:sz w:val="24"/>
          <w:szCs w:val="24"/>
        </w:rPr>
        <w:t>Решенията на ОС са задължителни за другите органи.</w:t>
      </w:r>
    </w:p>
    <w:p w:rsidR="002C0B99" w:rsidRPr="00511254" w:rsidRDefault="002C0B99" w:rsidP="002C0B99">
      <w:pPr>
        <w:tabs>
          <w:tab w:val="left" w:pos="1575"/>
        </w:tabs>
        <w:rPr>
          <w:b/>
          <w:i/>
          <w:sz w:val="24"/>
          <w:szCs w:val="24"/>
        </w:rPr>
      </w:pPr>
      <w:r>
        <w:rPr>
          <w:b/>
          <w:i/>
          <w:sz w:val="28"/>
          <w:szCs w:val="28"/>
        </w:rPr>
        <w:t xml:space="preserve">Чл.16.Ал.1.  </w:t>
      </w:r>
      <w:r w:rsidRPr="00511254">
        <w:rPr>
          <w:b/>
          <w:i/>
          <w:sz w:val="24"/>
          <w:szCs w:val="24"/>
        </w:rPr>
        <w:t xml:space="preserve">Общото събрание се свиква един път в годината,като отчетно  и на три години,като отчетно-изборно с писмена покана,която трябва да съдържа дневния ред,датата,часа и мястото на провеждането му и кой го свиква.Тя трябва да бъде получена срещу подпис или връчена не по-късно от 7 дни преди датата </w:t>
      </w:r>
      <w:r w:rsidR="00511254" w:rsidRPr="00511254">
        <w:rPr>
          <w:b/>
          <w:i/>
          <w:sz w:val="24"/>
          <w:szCs w:val="24"/>
        </w:rPr>
        <w:t>на провеждането.В същият срок на вратата на читалището и на други общодостъпни места в селото,поканата трябва да бъде залепена.</w:t>
      </w:r>
    </w:p>
    <w:p w:rsidR="002C0B99" w:rsidRDefault="002C0B99" w:rsidP="002C0B99">
      <w:pPr>
        <w:tabs>
          <w:tab w:val="left" w:pos="1575"/>
        </w:tabs>
        <w:rPr>
          <w:i/>
          <w:sz w:val="24"/>
          <w:szCs w:val="24"/>
          <w:lang w:val="en-US"/>
        </w:rPr>
      </w:pPr>
      <w:r>
        <w:rPr>
          <w:b/>
          <w:i/>
          <w:sz w:val="28"/>
          <w:szCs w:val="28"/>
        </w:rPr>
        <w:t xml:space="preserve"> Ал.2.</w:t>
      </w:r>
      <w:r w:rsidR="00511254">
        <w:rPr>
          <w:b/>
          <w:i/>
          <w:sz w:val="28"/>
          <w:szCs w:val="28"/>
        </w:rPr>
        <w:t xml:space="preserve"> </w:t>
      </w:r>
      <w:r w:rsidR="00511254">
        <w:rPr>
          <w:i/>
          <w:sz w:val="24"/>
          <w:szCs w:val="24"/>
        </w:rPr>
        <w:t>Общото събрание е законно,ако присъстват най-малко половината от имащите право на глас членове на читалището.</w:t>
      </w:r>
      <w:r w:rsidR="00511254">
        <w:rPr>
          <w:b/>
          <w:i/>
          <w:sz w:val="24"/>
          <w:szCs w:val="24"/>
        </w:rPr>
        <w:t>При липсата на кворум събранието се отлага с един час.</w:t>
      </w:r>
      <w:r w:rsidR="00511254">
        <w:rPr>
          <w:i/>
          <w:sz w:val="24"/>
          <w:szCs w:val="24"/>
        </w:rPr>
        <w:t>Тогава събранието е законно,ако на него присъстват не по-малко от една трета от членовете при редовно общо събрание и не по-малко от половината плюс от членовете при извънредно общо събрание.</w:t>
      </w:r>
    </w:p>
    <w:p w:rsidR="00D66ED6" w:rsidRDefault="00D66ED6" w:rsidP="002C0B99">
      <w:pPr>
        <w:tabs>
          <w:tab w:val="left" w:pos="1575"/>
        </w:tabs>
        <w:rPr>
          <w:i/>
          <w:sz w:val="24"/>
          <w:szCs w:val="24"/>
        </w:rPr>
      </w:pPr>
      <w:r>
        <w:rPr>
          <w:b/>
          <w:i/>
          <w:sz w:val="28"/>
          <w:szCs w:val="28"/>
        </w:rPr>
        <w:t xml:space="preserve">Ал.3. </w:t>
      </w:r>
      <w:r>
        <w:rPr>
          <w:i/>
          <w:sz w:val="24"/>
          <w:szCs w:val="24"/>
        </w:rPr>
        <w:t>Извънредно Общо събрание се свиква по преценка на Читалищното настоятелство, по искане на Проверителната комисия или на една трета от действителните членове на читалището, до 15 дни от постъпване на искането,на някои от страните.</w:t>
      </w:r>
      <w:r>
        <w:rPr>
          <w:b/>
          <w:i/>
          <w:sz w:val="28"/>
          <w:szCs w:val="28"/>
        </w:rPr>
        <w:t xml:space="preserve">                                                                                                           Чл.17.Ал.1 </w:t>
      </w:r>
      <w:r>
        <w:rPr>
          <w:i/>
          <w:sz w:val="24"/>
          <w:szCs w:val="24"/>
        </w:rPr>
        <w:t xml:space="preserve">Изпълнителен орган на читалището е настоятелството, което се състои от петима членове,избрани за срок от 3 години.Същите да нямат роднински връзки по права и съребрена линия до четвърта степен.Негови членове могат да бъдат плащалите редовно членски внос.Промени в неговия състав могат да се правят на Общото събрание на читалището.                                                                 </w:t>
      </w:r>
      <w:r>
        <w:rPr>
          <w:b/>
          <w:i/>
          <w:sz w:val="28"/>
          <w:szCs w:val="28"/>
        </w:rPr>
        <w:t xml:space="preserve">Ал.2. </w:t>
      </w:r>
      <w:r w:rsidR="009538D2">
        <w:rPr>
          <w:i/>
          <w:sz w:val="24"/>
          <w:szCs w:val="24"/>
        </w:rPr>
        <w:t xml:space="preserve">Читалищното настоятелство провежда своите заседания най-малко веднъж на тримесечие, като Председателят уведомява устно членовете и работи при пълна гласност.Заседанията са редовни, ако на тях присъстват повече от половината членове, като решенията се вземат с обикновено мнозинство.                                                           </w:t>
      </w:r>
      <w:r w:rsidR="009538D2">
        <w:rPr>
          <w:b/>
          <w:i/>
          <w:sz w:val="28"/>
          <w:szCs w:val="28"/>
        </w:rPr>
        <w:t xml:space="preserve">Ал.3./н/ </w:t>
      </w:r>
      <w:r w:rsidR="009538D2">
        <w:rPr>
          <w:b/>
          <w:i/>
          <w:sz w:val="24"/>
          <w:szCs w:val="24"/>
        </w:rPr>
        <w:t xml:space="preserve"> Читалищното настоятелство си избира зам.председател и секретар.</w:t>
      </w:r>
      <w:r w:rsidR="009538D2">
        <w:rPr>
          <w:i/>
          <w:sz w:val="24"/>
          <w:szCs w:val="24"/>
        </w:rPr>
        <w:t xml:space="preserve">Читалищното Настоятелство може да привлича специалисти при решаване на отделни проблеми и направления на дейността.                                                                         </w:t>
      </w:r>
      <w:r w:rsidR="009538D2">
        <w:rPr>
          <w:b/>
          <w:i/>
          <w:sz w:val="28"/>
          <w:szCs w:val="28"/>
        </w:rPr>
        <w:t xml:space="preserve">Чл.18.Ал.1. </w:t>
      </w:r>
      <w:r w:rsidR="009538D2" w:rsidRPr="009538D2">
        <w:rPr>
          <w:i/>
          <w:sz w:val="24"/>
          <w:szCs w:val="24"/>
        </w:rPr>
        <w:t xml:space="preserve">Компетенциите и задълженията на Читалищното настоятелство са: </w:t>
      </w:r>
    </w:p>
    <w:p w:rsidR="009538D2" w:rsidRDefault="009538D2" w:rsidP="009538D2">
      <w:pPr>
        <w:pStyle w:val="a5"/>
        <w:numPr>
          <w:ilvl w:val="0"/>
          <w:numId w:val="3"/>
        </w:numPr>
        <w:tabs>
          <w:tab w:val="left" w:pos="1575"/>
        </w:tabs>
        <w:rPr>
          <w:i/>
          <w:sz w:val="24"/>
          <w:szCs w:val="24"/>
        </w:rPr>
      </w:pPr>
      <w:r>
        <w:rPr>
          <w:i/>
          <w:sz w:val="24"/>
          <w:szCs w:val="24"/>
        </w:rPr>
        <w:t>Свиква общото събрание</w:t>
      </w:r>
      <w:r w:rsidR="000C3AA4">
        <w:rPr>
          <w:i/>
          <w:sz w:val="24"/>
          <w:szCs w:val="24"/>
        </w:rPr>
        <w:t>;</w:t>
      </w:r>
    </w:p>
    <w:p w:rsidR="009538D2" w:rsidRDefault="009538D2" w:rsidP="009538D2">
      <w:pPr>
        <w:pStyle w:val="a5"/>
        <w:numPr>
          <w:ilvl w:val="0"/>
          <w:numId w:val="3"/>
        </w:numPr>
        <w:tabs>
          <w:tab w:val="left" w:pos="1575"/>
        </w:tabs>
        <w:rPr>
          <w:i/>
          <w:sz w:val="24"/>
          <w:szCs w:val="24"/>
        </w:rPr>
      </w:pPr>
      <w:r>
        <w:rPr>
          <w:i/>
          <w:sz w:val="24"/>
          <w:szCs w:val="24"/>
        </w:rPr>
        <w:t>Осигурява изпълнението на решенията на общото събрание</w:t>
      </w:r>
      <w:r w:rsidR="000C3AA4">
        <w:rPr>
          <w:i/>
          <w:sz w:val="24"/>
          <w:szCs w:val="24"/>
        </w:rPr>
        <w:t>;</w:t>
      </w:r>
    </w:p>
    <w:p w:rsidR="009538D2" w:rsidRDefault="009538D2" w:rsidP="009538D2">
      <w:pPr>
        <w:pStyle w:val="a5"/>
        <w:numPr>
          <w:ilvl w:val="0"/>
          <w:numId w:val="3"/>
        </w:numPr>
        <w:tabs>
          <w:tab w:val="left" w:pos="1575"/>
        </w:tabs>
        <w:rPr>
          <w:i/>
          <w:sz w:val="24"/>
          <w:szCs w:val="24"/>
        </w:rPr>
      </w:pPr>
      <w:r>
        <w:rPr>
          <w:i/>
          <w:sz w:val="24"/>
          <w:szCs w:val="24"/>
        </w:rPr>
        <w:t>Подготвя и внася в общото събрание проект за бюджета на читалището и утвърждава щата му</w:t>
      </w:r>
      <w:r w:rsidR="000C3AA4">
        <w:rPr>
          <w:i/>
          <w:sz w:val="24"/>
          <w:szCs w:val="24"/>
        </w:rPr>
        <w:t>;</w:t>
      </w:r>
    </w:p>
    <w:p w:rsidR="009538D2" w:rsidRDefault="00604DC7" w:rsidP="009538D2">
      <w:pPr>
        <w:pStyle w:val="a5"/>
        <w:numPr>
          <w:ilvl w:val="0"/>
          <w:numId w:val="3"/>
        </w:numPr>
        <w:tabs>
          <w:tab w:val="left" w:pos="1575"/>
        </w:tabs>
        <w:rPr>
          <w:i/>
          <w:sz w:val="24"/>
          <w:szCs w:val="24"/>
        </w:rPr>
      </w:pPr>
      <w:r>
        <w:rPr>
          <w:i/>
          <w:sz w:val="24"/>
          <w:szCs w:val="24"/>
        </w:rPr>
        <w:t>Подготвя и внася в общото събрание отчет за дейността на читалището</w:t>
      </w:r>
      <w:r w:rsidR="000C3AA4">
        <w:rPr>
          <w:i/>
          <w:sz w:val="24"/>
          <w:szCs w:val="24"/>
        </w:rPr>
        <w:t>;</w:t>
      </w:r>
    </w:p>
    <w:p w:rsidR="00604DC7" w:rsidRDefault="00604DC7" w:rsidP="00604DC7">
      <w:pPr>
        <w:pStyle w:val="a5"/>
        <w:numPr>
          <w:ilvl w:val="0"/>
          <w:numId w:val="3"/>
        </w:numPr>
        <w:tabs>
          <w:tab w:val="left" w:pos="1575"/>
        </w:tabs>
        <w:rPr>
          <w:i/>
          <w:sz w:val="24"/>
          <w:szCs w:val="24"/>
        </w:rPr>
      </w:pPr>
      <w:r>
        <w:rPr>
          <w:i/>
          <w:sz w:val="24"/>
          <w:szCs w:val="24"/>
        </w:rPr>
        <w:lastRenderedPageBreak/>
        <w:t>Назначава секретаря на читалището и утвърждава длъжностната му характеристика.</w:t>
      </w:r>
    </w:p>
    <w:p w:rsidR="00604DC7" w:rsidRDefault="00604DC7" w:rsidP="00604DC7">
      <w:pPr>
        <w:pStyle w:val="a5"/>
        <w:numPr>
          <w:ilvl w:val="0"/>
          <w:numId w:val="3"/>
        </w:numPr>
        <w:tabs>
          <w:tab w:val="left" w:pos="1575"/>
        </w:tabs>
        <w:rPr>
          <w:i/>
          <w:sz w:val="24"/>
          <w:szCs w:val="24"/>
        </w:rPr>
      </w:pPr>
      <w:r>
        <w:rPr>
          <w:i/>
          <w:sz w:val="24"/>
          <w:szCs w:val="24"/>
        </w:rPr>
        <w:t>Внася предложения в Кметството/Общината/ и други органи и организации за строителство, реконструкции,</w:t>
      </w:r>
      <w:r w:rsidR="000C3AA4">
        <w:rPr>
          <w:i/>
          <w:sz w:val="24"/>
          <w:szCs w:val="24"/>
        </w:rPr>
        <w:t>модернизация,поддържане,ремонт и обзавеждане на сградата, за създаване на материали, финансови и кадрови условия за развитие на дейности.</w:t>
      </w:r>
    </w:p>
    <w:p w:rsidR="000C3AA4" w:rsidRDefault="000C3AA4" w:rsidP="00604DC7">
      <w:pPr>
        <w:pStyle w:val="a5"/>
        <w:numPr>
          <w:ilvl w:val="0"/>
          <w:numId w:val="3"/>
        </w:numPr>
        <w:tabs>
          <w:tab w:val="left" w:pos="1575"/>
        </w:tabs>
        <w:rPr>
          <w:i/>
          <w:sz w:val="24"/>
          <w:szCs w:val="24"/>
        </w:rPr>
      </w:pPr>
      <w:r>
        <w:rPr>
          <w:i/>
          <w:sz w:val="24"/>
          <w:szCs w:val="24"/>
        </w:rPr>
        <w:t>Утвърждава бюджета и щата на читалището.</w:t>
      </w:r>
    </w:p>
    <w:p w:rsidR="000C3AA4" w:rsidRDefault="000C3AA4" w:rsidP="00604DC7">
      <w:pPr>
        <w:pStyle w:val="a5"/>
        <w:numPr>
          <w:ilvl w:val="0"/>
          <w:numId w:val="3"/>
        </w:numPr>
        <w:tabs>
          <w:tab w:val="left" w:pos="1575"/>
        </w:tabs>
        <w:rPr>
          <w:i/>
          <w:sz w:val="24"/>
          <w:szCs w:val="24"/>
        </w:rPr>
      </w:pPr>
      <w:r>
        <w:rPr>
          <w:i/>
          <w:sz w:val="24"/>
          <w:szCs w:val="24"/>
        </w:rPr>
        <w:t>Взема решения за разкриване на допълнителни стопански дейности.</w:t>
      </w:r>
    </w:p>
    <w:p w:rsidR="000C3AA4" w:rsidRDefault="000C3AA4" w:rsidP="00604DC7">
      <w:pPr>
        <w:pStyle w:val="a5"/>
        <w:numPr>
          <w:ilvl w:val="0"/>
          <w:numId w:val="3"/>
        </w:numPr>
        <w:tabs>
          <w:tab w:val="left" w:pos="1575"/>
        </w:tabs>
        <w:rPr>
          <w:i/>
          <w:sz w:val="24"/>
          <w:szCs w:val="24"/>
        </w:rPr>
      </w:pPr>
      <w:r>
        <w:rPr>
          <w:i/>
          <w:sz w:val="24"/>
          <w:szCs w:val="24"/>
        </w:rPr>
        <w:t>Решава въпроси за откриване и закриване на самодейни колективи и други форми на работа.</w:t>
      </w:r>
    </w:p>
    <w:p w:rsidR="000C3AA4" w:rsidRDefault="000C3AA4" w:rsidP="00604DC7">
      <w:pPr>
        <w:pStyle w:val="a5"/>
        <w:numPr>
          <w:ilvl w:val="0"/>
          <w:numId w:val="3"/>
        </w:numPr>
        <w:tabs>
          <w:tab w:val="left" w:pos="1575"/>
        </w:tabs>
        <w:rPr>
          <w:i/>
          <w:sz w:val="24"/>
          <w:szCs w:val="24"/>
        </w:rPr>
      </w:pPr>
      <w:r>
        <w:rPr>
          <w:i/>
          <w:sz w:val="24"/>
          <w:szCs w:val="24"/>
        </w:rPr>
        <w:t>Взема решение за назначаване и освобождаване на работещите в читалището и за сключване на договори с други физически и юридически лица.</w:t>
      </w:r>
    </w:p>
    <w:p w:rsidR="0033208C" w:rsidRDefault="000C3AA4" w:rsidP="0033208C">
      <w:pPr>
        <w:pStyle w:val="a5"/>
        <w:numPr>
          <w:ilvl w:val="0"/>
          <w:numId w:val="3"/>
        </w:numPr>
        <w:tabs>
          <w:tab w:val="left" w:pos="1575"/>
        </w:tabs>
        <w:rPr>
          <w:i/>
          <w:sz w:val="24"/>
          <w:szCs w:val="24"/>
        </w:rPr>
      </w:pPr>
      <w:r>
        <w:rPr>
          <w:i/>
          <w:sz w:val="24"/>
          <w:szCs w:val="24"/>
        </w:rPr>
        <w:t xml:space="preserve">Взема решение за бракуване на движими вещи.                                                                                                     </w:t>
      </w:r>
    </w:p>
    <w:p w:rsidR="0033208C" w:rsidRDefault="000C3AA4" w:rsidP="0033208C">
      <w:pPr>
        <w:tabs>
          <w:tab w:val="left" w:pos="1575"/>
        </w:tabs>
        <w:rPr>
          <w:i/>
          <w:sz w:val="24"/>
          <w:szCs w:val="24"/>
        </w:rPr>
      </w:pPr>
      <w:r w:rsidRPr="0033208C">
        <w:rPr>
          <w:b/>
          <w:i/>
          <w:sz w:val="28"/>
          <w:szCs w:val="28"/>
        </w:rPr>
        <w:t>Чл.19.Ал.1.</w:t>
      </w:r>
      <w:r w:rsidR="0033208C">
        <w:rPr>
          <w:b/>
          <w:i/>
          <w:sz w:val="28"/>
          <w:szCs w:val="28"/>
        </w:rPr>
        <w:t xml:space="preserve"> </w:t>
      </w:r>
      <w:r w:rsidR="0033208C">
        <w:rPr>
          <w:i/>
          <w:sz w:val="24"/>
          <w:szCs w:val="24"/>
        </w:rPr>
        <w:t xml:space="preserve">Председателят на читалището е член на настоятелството и се избира от общото събрание за срок от 3 години.                                                                                                         </w:t>
      </w:r>
      <w:r w:rsidR="0033208C">
        <w:rPr>
          <w:b/>
          <w:i/>
          <w:sz w:val="28"/>
          <w:szCs w:val="28"/>
        </w:rPr>
        <w:t xml:space="preserve">Ал.2. </w:t>
      </w:r>
      <w:r w:rsidR="0033208C">
        <w:rPr>
          <w:i/>
          <w:sz w:val="24"/>
          <w:szCs w:val="24"/>
        </w:rPr>
        <w:t xml:space="preserve"> Председателят:     </w:t>
      </w:r>
    </w:p>
    <w:p w:rsidR="0033208C" w:rsidRDefault="0033208C" w:rsidP="0033208C">
      <w:pPr>
        <w:pStyle w:val="a5"/>
        <w:numPr>
          <w:ilvl w:val="0"/>
          <w:numId w:val="4"/>
        </w:numPr>
        <w:tabs>
          <w:tab w:val="left" w:pos="1575"/>
        </w:tabs>
        <w:rPr>
          <w:i/>
          <w:sz w:val="24"/>
          <w:szCs w:val="24"/>
        </w:rPr>
      </w:pPr>
      <w:r>
        <w:rPr>
          <w:i/>
          <w:sz w:val="24"/>
          <w:szCs w:val="24"/>
        </w:rPr>
        <w:t>Организира дейността на читалището съобразно закона, устава и решенията на общото събрание</w:t>
      </w:r>
    </w:p>
    <w:p w:rsidR="0033208C" w:rsidRDefault="0033208C" w:rsidP="0033208C">
      <w:pPr>
        <w:pStyle w:val="a5"/>
        <w:numPr>
          <w:ilvl w:val="0"/>
          <w:numId w:val="4"/>
        </w:numPr>
        <w:tabs>
          <w:tab w:val="left" w:pos="1575"/>
        </w:tabs>
        <w:rPr>
          <w:i/>
          <w:sz w:val="24"/>
          <w:szCs w:val="24"/>
        </w:rPr>
      </w:pPr>
      <w:r>
        <w:rPr>
          <w:i/>
          <w:sz w:val="24"/>
          <w:szCs w:val="24"/>
        </w:rPr>
        <w:t>Представлява читалището</w:t>
      </w:r>
    </w:p>
    <w:p w:rsidR="0033208C" w:rsidRDefault="0033208C" w:rsidP="0033208C">
      <w:pPr>
        <w:pStyle w:val="a5"/>
        <w:numPr>
          <w:ilvl w:val="0"/>
          <w:numId w:val="4"/>
        </w:numPr>
        <w:tabs>
          <w:tab w:val="left" w:pos="1575"/>
        </w:tabs>
        <w:rPr>
          <w:i/>
          <w:sz w:val="24"/>
          <w:szCs w:val="24"/>
        </w:rPr>
      </w:pPr>
      <w:r>
        <w:rPr>
          <w:i/>
          <w:sz w:val="24"/>
          <w:szCs w:val="24"/>
        </w:rPr>
        <w:t>Свиква и ръководи заседанията на настоятелството и председателства общото събрание</w:t>
      </w:r>
    </w:p>
    <w:p w:rsidR="0033208C" w:rsidRDefault="0033208C" w:rsidP="0033208C">
      <w:pPr>
        <w:pStyle w:val="a5"/>
        <w:numPr>
          <w:ilvl w:val="0"/>
          <w:numId w:val="4"/>
        </w:numPr>
        <w:tabs>
          <w:tab w:val="left" w:pos="1575"/>
        </w:tabs>
        <w:rPr>
          <w:i/>
          <w:sz w:val="24"/>
          <w:szCs w:val="24"/>
        </w:rPr>
      </w:pPr>
      <w:r>
        <w:rPr>
          <w:i/>
          <w:sz w:val="24"/>
          <w:szCs w:val="24"/>
        </w:rPr>
        <w:t>Отчита дейността си пред настоятелството</w:t>
      </w:r>
    </w:p>
    <w:p w:rsidR="0033208C" w:rsidRDefault="0033208C" w:rsidP="0033208C">
      <w:pPr>
        <w:pStyle w:val="a5"/>
        <w:numPr>
          <w:ilvl w:val="0"/>
          <w:numId w:val="4"/>
        </w:numPr>
        <w:tabs>
          <w:tab w:val="left" w:pos="1575"/>
        </w:tabs>
        <w:rPr>
          <w:i/>
          <w:sz w:val="24"/>
          <w:szCs w:val="24"/>
        </w:rPr>
      </w:pPr>
      <w:r>
        <w:rPr>
          <w:i/>
          <w:sz w:val="24"/>
          <w:szCs w:val="24"/>
        </w:rPr>
        <w:t>Сключва и прекратява трудови договори със служителите,съобразно бюджета на читалището и въз основа решение на настоятелството.</w:t>
      </w:r>
    </w:p>
    <w:p w:rsidR="004079B6" w:rsidRDefault="004079B6" w:rsidP="0033208C">
      <w:pPr>
        <w:pStyle w:val="a5"/>
        <w:numPr>
          <w:ilvl w:val="0"/>
          <w:numId w:val="4"/>
        </w:numPr>
        <w:tabs>
          <w:tab w:val="left" w:pos="1575"/>
        </w:tabs>
        <w:rPr>
          <w:i/>
          <w:sz w:val="24"/>
          <w:szCs w:val="24"/>
        </w:rPr>
      </w:pPr>
      <w:r w:rsidRPr="004079B6">
        <w:rPr>
          <w:b/>
          <w:i/>
          <w:sz w:val="24"/>
          <w:szCs w:val="24"/>
        </w:rPr>
        <w:t>Представя:                                                                                                                                               - в срок до 10 ноември на календарната година ,на Кмета на Община Лясковец,предложение за дейността на читалището за следващата година.                              – ежегодно до 31 март на настоящата година, пред Кмета на Община Лясковец, докладва за осъществените читалищни дейности в изпълнение на годишната програма и за изразходените бюджетни средства пред предходната година</w:t>
      </w:r>
      <w:r>
        <w:rPr>
          <w:i/>
          <w:sz w:val="24"/>
          <w:szCs w:val="24"/>
        </w:rPr>
        <w:t>.</w:t>
      </w:r>
    </w:p>
    <w:p w:rsidR="004079B6" w:rsidRDefault="004079B6" w:rsidP="004079B6">
      <w:pPr>
        <w:tabs>
          <w:tab w:val="left" w:pos="1575"/>
        </w:tabs>
        <w:ind w:left="210"/>
        <w:rPr>
          <w:i/>
          <w:sz w:val="24"/>
          <w:szCs w:val="24"/>
        </w:rPr>
      </w:pPr>
      <w:r>
        <w:rPr>
          <w:b/>
          <w:i/>
          <w:sz w:val="28"/>
          <w:szCs w:val="28"/>
        </w:rPr>
        <w:t>Чл.20</w:t>
      </w:r>
      <w:r w:rsidR="00C132DA">
        <w:rPr>
          <w:b/>
          <w:i/>
          <w:sz w:val="28"/>
          <w:szCs w:val="28"/>
        </w:rPr>
        <w:t>.</w:t>
      </w:r>
      <w:r>
        <w:rPr>
          <w:b/>
          <w:i/>
          <w:sz w:val="28"/>
          <w:szCs w:val="28"/>
        </w:rPr>
        <w:t xml:space="preserve">Ал.1. </w:t>
      </w:r>
      <w:r w:rsidR="00D87884">
        <w:rPr>
          <w:i/>
          <w:sz w:val="24"/>
          <w:szCs w:val="24"/>
        </w:rPr>
        <w:t xml:space="preserve"> Секре</w:t>
      </w:r>
      <w:r>
        <w:rPr>
          <w:i/>
          <w:sz w:val="24"/>
          <w:szCs w:val="24"/>
        </w:rPr>
        <w:t>тарят на читалището</w:t>
      </w:r>
      <w:r w:rsidR="00D87884">
        <w:rPr>
          <w:i/>
          <w:sz w:val="24"/>
          <w:szCs w:val="24"/>
        </w:rPr>
        <w:t>:</w:t>
      </w:r>
    </w:p>
    <w:p w:rsidR="00D87884" w:rsidRDefault="00D87884" w:rsidP="00D87884">
      <w:pPr>
        <w:pStyle w:val="a5"/>
        <w:numPr>
          <w:ilvl w:val="0"/>
          <w:numId w:val="5"/>
        </w:numPr>
        <w:tabs>
          <w:tab w:val="left" w:pos="1575"/>
        </w:tabs>
        <w:rPr>
          <w:i/>
          <w:sz w:val="24"/>
          <w:szCs w:val="24"/>
        </w:rPr>
      </w:pPr>
      <w:r>
        <w:rPr>
          <w:i/>
          <w:sz w:val="24"/>
          <w:szCs w:val="24"/>
        </w:rPr>
        <w:t>Организира изпълнението на решенията на настоятелството включително решенията за изменението на бюджета;</w:t>
      </w:r>
    </w:p>
    <w:p w:rsidR="00D87884" w:rsidRPr="00D87884" w:rsidRDefault="00D87884" w:rsidP="00D87884">
      <w:pPr>
        <w:pStyle w:val="a5"/>
        <w:numPr>
          <w:ilvl w:val="0"/>
          <w:numId w:val="5"/>
        </w:numPr>
        <w:tabs>
          <w:tab w:val="left" w:pos="1575"/>
        </w:tabs>
        <w:rPr>
          <w:i/>
          <w:sz w:val="24"/>
          <w:szCs w:val="24"/>
        </w:rPr>
      </w:pPr>
      <w:r>
        <w:rPr>
          <w:i/>
          <w:sz w:val="24"/>
          <w:szCs w:val="24"/>
        </w:rPr>
        <w:t>Организира текущата основа и допълнителна дейност;</w:t>
      </w:r>
    </w:p>
    <w:p w:rsidR="00D87884" w:rsidRDefault="00D87884" w:rsidP="00D87884">
      <w:pPr>
        <w:pStyle w:val="a5"/>
        <w:numPr>
          <w:ilvl w:val="0"/>
          <w:numId w:val="5"/>
        </w:numPr>
        <w:tabs>
          <w:tab w:val="left" w:pos="1575"/>
        </w:tabs>
        <w:rPr>
          <w:i/>
          <w:sz w:val="24"/>
          <w:szCs w:val="24"/>
        </w:rPr>
      </w:pPr>
      <w:r>
        <w:rPr>
          <w:i/>
          <w:sz w:val="24"/>
          <w:szCs w:val="24"/>
        </w:rPr>
        <w:t>Оперативно ръководи работата на щатния,административния и обслужващ персонал.</w:t>
      </w:r>
    </w:p>
    <w:p w:rsidR="00D87884" w:rsidRDefault="00D87884" w:rsidP="00D87884">
      <w:pPr>
        <w:pStyle w:val="a5"/>
        <w:numPr>
          <w:ilvl w:val="0"/>
          <w:numId w:val="5"/>
        </w:numPr>
        <w:tabs>
          <w:tab w:val="left" w:pos="1575"/>
        </w:tabs>
        <w:rPr>
          <w:i/>
          <w:sz w:val="24"/>
          <w:szCs w:val="24"/>
        </w:rPr>
      </w:pPr>
      <w:r>
        <w:rPr>
          <w:i/>
          <w:sz w:val="24"/>
          <w:szCs w:val="24"/>
        </w:rPr>
        <w:t>Представя читалището заедно и поотделно с Председателя.</w:t>
      </w:r>
    </w:p>
    <w:p w:rsidR="00D87884" w:rsidRDefault="00D87884" w:rsidP="00D87884">
      <w:pPr>
        <w:tabs>
          <w:tab w:val="left" w:pos="1575"/>
        </w:tabs>
        <w:rPr>
          <w:i/>
          <w:sz w:val="24"/>
          <w:szCs w:val="24"/>
        </w:rPr>
      </w:pPr>
      <w:r>
        <w:rPr>
          <w:b/>
          <w:i/>
          <w:sz w:val="28"/>
          <w:szCs w:val="28"/>
        </w:rPr>
        <w:lastRenderedPageBreak/>
        <w:t xml:space="preserve">Ал.2. </w:t>
      </w:r>
      <w:r>
        <w:rPr>
          <w:i/>
          <w:sz w:val="24"/>
          <w:szCs w:val="24"/>
        </w:rPr>
        <w:t xml:space="preserve">Секретаря не може да е в родствени връзки с членовете на настоятелството и на проверителната комисия по права и съребрена линия до четвърта степен,както и да бъде съпруг/съпруга на председателя на читалището.                             </w:t>
      </w:r>
      <w:r w:rsidRPr="00D87884">
        <w:rPr>
          <w:b/>
          <w:i/>
          <w:sz w:val="28"/>
          <w:szCs w:val="28"/>
        </w:rPr>
        <w:t>Ал.3.</w:t>
      </w:r>
      <w:r>
        <w:rPr>
          <w:b/>
          <w:i/>
          <w:sz w:val="28"/>
          <w:szCs w:val="28"/>
        </w:rPr>
        <w:t xml:space="preserve"> </w:t>
      </w:r>
      <w:r>
        <w:rPr>
          <w:i/>
          <w:sz w:val="24"/>
          <w:szCs w:val="24"/>
        </w:rPr>
        <w:t>Секретарят на читалището е щатния административен секретар на същото.Той участва в изпълнението на решенията на Общото събрание и настоятелство, осигурява условия за развитие на дейността.</w:t>
      </w:r>
    </w:p>
    <w:p w:rsidR="00D87884" w:rsidRDefault="00D87884" w:rsidP="00D87884">
      <w:pPr>
        <w:tabs>
          <w:tab w:val="left" w:pos="1575"/>
        </w:tabs>
        <w:rPr>
          <w:i/>
          <w:sz w:val="24"/>
          <w:szCs w:val="24"/>
        </w:rPr>
      </w:pPr>
      <w:r>
        <w:rPr>
          <w:b/>
          <w:i/>
          <w:sz w:val="28"/>
          <w:szCs w:val="28"/>
        </w:rPr>
        <w:t xml:space="preserve">Чл.21.Ал.1. </w:t>
      </w:r>
      <w:r>
        <w:rPr>
          <w:i/>
          <w:sz w:val="24"/>
          <w:szCs w:val="24"/>
        </w:rPr>
        <w:t>Проверителната комисия прави текущи и годишни проверки за законосъобразното изразходване на паричните средства и стоково-материалните ценности, както и за използването и поддържането на материално-техническата база на читалището.</w:t>
      </w:r>
      <w:r w:rsidR="009A2626">
        <w:rPr>
          <w:i/>
          <w:sz w:val="24"/>
          <w:szCs w:val="24"/>
        </w:rPr>
        <w:t>Проверителната комисия се състои от трима членове, избрани за срок от 3 години.</w:t>
      </w:r>
    </w:p>
    <w:p w:rsidR="009A2626" w:rsidRPr="009A2626" w:rsidRDefault="009A2626" w:rsidP="00D87884">
      <w:pPr>
        <w:tabs>
          <w:tab w:val="left" w:pos="1575"/>
        </w:tabs>
        <w:rPr>
          <w:i/>
          <w:sz w:val="24"/>
          <w:szCs w:val="24"/>
        </w:rPr>
      </w:pPr>
      <w:r w:rsidRPr="009A2626">
        <w:rPr>
          <w:b/>
          <w:i/>
          <w:sz w:val="28"/>
          <w:szCs w:val="28"/>
        </w:rPr>
        <w:t xml:space="preserve">Ал.2. </w:t>
      </w:r>
      <w:r>
        <w:rPr>
          <w:i/>
          <w:sz w:val="24"/>
          <w:szCs w:val="24"/>
        </w:rPr>
        <w:t xml:space="preserve">Членовете на проверителната комисия не могат да бъдат лица, които са в </w:t>
      </w:r>
      <w:proofErr w:type="spellStart"/>
      <w:r>
        <w:rPr>
          <w:i/>
          <w:sz w:val="24"/>
          <w:szCs w:val="24"/>
        </w:rPr>
        <w:t>трудовоправни</w:t>
      </w:r>
      <w:proofErr w:type="spellEnd"/>
      <w:r>
        <w:rPr>
          <w:i/>
          <w:sz w:val="24"/>
          <w:szCs w:val="24"/>
        </w:rPr>
        <w:t xml:space="preserve"> отношения  </w:t>
      </w:r>
      <w:r w:rsidR="00E07D26">
        <w:rPr>
          <w:i/>
          <w:sz w:val="24"/>
          <w:szCs w:val="24"/>
        </w:rPr>
        <w:t>с читалището или са роднини на членовете на настоятелството, на председателя или на секретаря по права линия ,съпрузи,братя,сестри и роднини по сватовство от първа степен.</w:t>
      </w:r>
      <w:r>
        <w:rPr>
          <w:i/>
          <w:sz w:val="24"/>
          <w:szCs w:val="24"/>
        </w:rPr>
        <w:t xml:space="preserve"> </w:t>
      </w:r>
    </w:p>
    <w:p w:rsidR="009A2626" w:rsidRPr="00E07D26" w:rsidRDefault="00E07D26" w:rsidP="00D87884">
      <w:pPr>
        <w:tabs>
          <w:tab w:val="left" w:pos="1575"/>
        </w:tabs>
        <w:rPr>
          <w:i/>
          <w:sz w:val="24"/>
          <w:szCs w:val="24"/>
        </w:rPr>
      </w:pPr>
      <w:r>
        <w:rPr>
          <w:b/>
          <w:i/>
          <w:sz w:val="28"/>
          <w:szCs w:val="28"/>
        </w:rPr>
        <w:t xml:space="preserve"> </w:t>
      </w:r>
      <w:r w:rsidR="009A2626" w:rsidRPr="009A2626">
        <w:rPr>
          <w:b/>
          <w:i/>
          <w:sz w:val="28"/>
          <w:szCs w:val="28"/>
        </w:rPr>
        <w:t xml:space="preserve">Ал.3.   </w:t>
      </w:r>
      <w:r>
        <w:rPr>
          <w:i/>
          <w:sz w:val="24"/>
          <w:szCs w:val="24"/>
        </w:rPr>
        <w:t>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9A2626" w:rsidRDefault="009A2626" w:rsidP="00D87884">
      <w:pPr>
        <w:tabs>
          <w:tab w:val="left" w:pos="1575"/>
        </w:tabs>
        <w:rPr>
          <w:i/>
          <w:sz w:val="24"/>
          <w:szCs w:val="24"/>
        </w:rPr>
      </w:pPr>
      <w:r w:rsidRPr="009A2626">
        <w:rPr>
          <w:b/>
          <w:i/>
          <w:sz w:val="28"/>
          <w:szCs w:val="28"/>
        </w:rPr>
        <w:t xml:space="preserve"> Ал.4.</w:t>
      </w:r>
      <w:r w:rsidR="00E07D26">
        <w:rPr>
          <w:b/>
          <w:i/>
          <w:sz w:val="28"/>
          <w:szCs w:val="28"/>
        </w:rPr>
        <w:t xml:space="preserve"> </w:t>
      </w:r>
      <w:r w:rsidR="00E07D26">
        <w:rPr>
          <w:i/>
          <w:sz w:val="24"/>
          <w:szCs w:val="24"/>
        </w:rPr>
        <w:t>При констативни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E07D26" w:rsidRDefault="00E07D26" w:rsidP="00D87884">
      <w:pPr>
        <w:tabs>
          <w:tab w:val="left" w:pos="1575"/>
        </w:tabs>
        <w:rPr>
          <w:i/>
          <w:sz w:val="24"/>
          <w:szCs w:val="24"/>
        </w:rPr>
      </w:pPr>
      <w:r>
        <w:rPr>
          <w:b/>
          <w:i/>
          <w:sz w:val="28"/>
          <w:szCs w:val="28"/>
        </w:rPr>
        <w:t xml:space="preserve">Чл.22.Ал.1. </w:t>
      </w:r>
      <w:r>
        <w:rPr>
          <w:i/>
          <w:sz w:val="24"/>
          <w:szCs w:val="24"/>
        </w:rPr>
        <w:t xml:space="preserve">Не могат да бъдат избирани за членове на настоятелството и на проверителната комисия,лица които са осъждани на лишаване от свобода за умишлени престъпления от общ характер.                                                                   </w:t>
      </w:r>
    </w:p>
    <w:p w:rsidR="00E07D26" w:rsidRDefault="00E07D26" w:rsidP="00D87884">
      <w:pPr>
        <w:tabs>
          <w:tab w:val="left" w:pos="1575"/>
        </w:tabs>
        <w:rPr>
          <w:b/>
          <w:i/>
          <w:sz w:val="24"/>
          <w:szCs w:val="24"/>
          <w:lang w:val="en-US"/>
        </w:rPr>
      </w:pPr>
      <w:r>
        <w:rPr>
          <w:b/>
          <w:i/>
          <w:sz w:val="28"/>
          <w:szCs w:val="28"/>
        </w:rPr>
        <w:t>Ал.2</w:t>
      </w:r>
      <w:r w:rsidR="00C132DA">
        <w:rPr>
          <w:b/>
          <w:i/>
          <w:sz w:val="28"/>
          <w:szCs w:val="28"/>
        </w:rPr>
        <w:t xml:space="preserve">. </w:t>
      </w:r>
      <w:r>
        <w:rPr>
          <w:b/>
          <w:i/>
          <w:sz w:val="24"/>
          <w:szCs w:val="24"/>
        </w:rPr>
        <w:t>Членовете на настоятелството , включително председателят и секретарят,подават декларации за конфликт на интереси при условията и по на реда на Закона за предотвратяване и разкриване на конфликт на интереси.Декларациите се обявяват на интернет страницата на читалището при липса на такава се съхраняват в админист</w:t>
      </w:r>
      <w:r w:rsidR="00855A21">
        <w:rPr>
          <w:b/>
          <w:i/>
          <w:sz w:val="24"/>
          <w:szCs w:val="24"/>
        </w:rPr>
        <w:t>рацията на читалището.</w:t>
      </w:r>
    </w:p>
    <w:p w:rsidR="00645000" w:rsidRDefault="00645000" w:rsidP="00645000">
      <w:pPr>
        <w:tabs>
          <w:tab w:val="left" w:pos="1575"/>
        </w:tabs>
        <w:jc w:val="center"/>
        <w:rPr>
          <w:b/>
          <w:i/>
          <w:sz w:val="28"/>
          <w:szCs w:val="28"/>
        </w:rPr>
      </w:pPr>
      <w:r>
        <w:rPr>
          <w:b/>
          <w:i/>
          <w:sz w:val="28"/>
          <w:szCs w:val="28"/>
        </w:rPr>
        <w:t>V. ФИНАНСОВА ДЕЙНОСТ И МАТЕРИАЛНА БАЗА</w:t>
      </w:r>
    </w:p>
    <w:p w:rsidR="00645000" w:rsidRDefault="00645000" w:rsidP="00645000">
      <w:pPr>
        <w:tabs>
          <w:tab w:val="left" w:pos="1575"/>
        </w:tabs>
        <w:rPr>
          <w:i/>
          <w:sz w:val="24"/>
          <w:szCs w:val="24"/>
        </w:rPr>
      </w:pPr>
      <w:r>
        <w:rPr>
          <w:b/>
          <w:i/>
          <w:sz w:val="28"/>
          <w:szCs w:val="28"/>
        </w:rPr>
        <w:t xml:space="preserve">Чл.23.Ал.1. </w:t>
      </w:r>
      <w:r>
        <w:rPr>
          <w:i/>
          <w:sz w:val="24"/>
          <w:szCs w:val="24"/>
        </w:rPr>
        <w:t>Народно читалище „П.Р.Славейков-1903” с.Добри дял , се финансира от републиканския бюджет и бюджета на общината.</w:t>
      </w:r>
    </w:p>
    <w:p w:rsidR="00645000" w:rsidRDefault="00645000" w:rsidP="00645000">
      <w:pPr>
        <w:tabs>
          <w:tab w:val="left" w:pos="1575"/>
        </w:tabs>
        <w:rPr>
          <w:i/>
          <w:sz w:val="24"/>
          <w:szCs w:val="24"/>
        </w:rPr>
      </w:pPr>
      <w:r>
        <w:rPr>
          <w:b/>
          <w:i/>
          <w:sz w:val="28"/>
          <w:szCs w:val="28"/>
        </w:rPr>
        <w:t xml:space="preserve">Ал.2. </w:t>
      </w:r>
      <w:r>
        <w:rPr>
          <w:i/>
          <w:sz w:val="24"/>
          <w:szCs w:val="24"/>
        </w:rPr>
        <w:t xml:space="preserve"> Набира средства от следните източници:</w:t>
      </w:r>
    </w:p>
    <w:p w:rsidR="00645000" w:rsidRDefault="00645000" w:rsidP="00645000">
      <w:pPr>
        <w:pStyle w:val="a5"/>
        <w:numPr>
          <w:ilvl w:val="0"/>
          <w:numId w:val="6"/>
        </w:numPr>
        <w:tabs>
          <w:tab w:val="left" w:pos="1575"/>
        </w:tabs>
        <w:rPr>
          <w:i/>
          <w:sz w:val="24"/>
          <w:szCs w:val="24"/>
        </w:rPr>
      </w:pPr>
      <w:r>
        <w:rPr>
          <w:i/>
          <w:sz w:val="24"/>
          <w:szCs w:val="24"/>
        </w:rPr>
        <w:lastRenderedPageBreak/>
        <w:t>Членски внос</w:t>
      </w:r>
    </w:p>
    <w:p w:rsidR="00645000" w:rsidRDefault="00645000" w:rsidP="00645000">
      <w:pPr>
        <w:pStyle w:val="a5"/>
        <w:numPr>
          <w:ilvl w:val="0"/>
          <w:numId w:val="6"/>
        </w:numPr>
        <w:tabs>
          <w:tab w:val="left" w:pos="1575"/>
        </w:tabs>
        <w:rPr>
          <w:i/>
          <w:sz w:val="24"/>
          <w:szCs w:val="24"/>
        </w:rPr>
      </w:pPr>
      <w:r>
        <w:rPr>
          <w:i/>
          <w:sz w:val="24"/>
          <w:szCs w:val="24"/>
        </w:rPr>
        <w:t>Културно-просветна и информационна дейност</w:t>
      </w:r>
    </w:p>
    <w:p w:rsidR="00645000" w:rsidRDefault="00645000" w:rsidP="00645000">
      <w:pPr>
        <w:pStyle w:val="a5"/>
        <w:numPr>
          <w:ilvl w:val="0"/>
          <w:numId w:val="6"/>
        </w:numPr>
        <w:tabs>
          <w:tab w:val="left" w:pos="1575"/>
        </w:tabs>
        <w:rPr>
          <w:i/>
          <w:sz w:val="24"/>
          <w:szCs w:val="24"/>
        </w:rPr>
      </w:pPr>
      <w:r>
        <w:rPr>
          <w:i/>
          <w:sz w:val="24"/>
          <w:szCs w:val="24"/>
        </w:rPr>
        <w:t>Субсидия от държавния и общинския бюджет</w:t>
      </w:r>
    </w:p>
    <w:p w:rsidR="00645000" w:rsidRDefault="00645000" w:rsidP="00645000">
      <w:pPr>
        <w:pStyle w:val="a5"/>
        <w:numPr>
          <w:ilvl w:val="0"/>
          <w:numId w:val="6"/>
        </w:numPr>
        <w:tabs>
          <w:tab w:val="left" w:pos="1575"/>
        </w:tabs>
        <w:rPr>
          <w:i/>
          <w:sz w:val="24"/>
          <w:szCs w:val="24"/>
        </w:rPr>
      </w:pPr>
      <w:r>
        <w:rPr>
          <w:i/>
          <w:sz w:val="24"/>
          <w:szCs w:val="24"/>
        </w:rPr>
        <w:t>Наеми от движимо и недвижимо имущество – голям салон – 30.00 лв.</w:t>
      </w:r>
    </w:p>
    <w:p w:rsidR="00645000" w:rsidRDefault="00645000" w:rsidP="00645000">
      <w:pPr>
        <w:pStyle w:val="a5"/>
        <w:numPr>
          <w:ilvl w:val="0"/>
          <w:numId w:val="6"/>
        </w:numPr>
        <w:tabs>
          <w:tab w:val="left" w:pos="1575"/>
        </w:tabs>
        <w:rPr>
          <w:i/>
          <w:sz w:val="24"/>
          <w:szCs w:val="24"/>
        </w:rPr>
      </w:pPr>
      <w:r>
        <w:rPr>
          <w:i/>
          <w:sz w:val="24"/>
          <w:szCs w:val="24"/>
        </w:rPr>
        <w:t>Дарения и завещания</w:t>
      </w:r>
    </w:p>
    <w:p w:rsidR="00645000" w:rsidRDefault="00645000" w:rsidP="00645000">
      <w:pPr>
        <w:pStyle w:val="a5"/>
        <w:numPr>
          <w:ilvl w:val="0"/>
          <w:numId w:val="6"/>
        </w:numPr>
        <w:tabs>
          <w:tab w:val="left" w:pos="1575"/>
        </w:tabs>
        <w:rPr>
          <w:i/>
          <w:sz w:val="24"/>
          <w:szCs w:val="24"/>
        </w:rPr>
      </w:pPr>
      <w:r>
        <w:rPr>
          <w:i/>
          <w:sz w:val="24"/>
          <w:szCs w:val="24"/>
        </w:rPr>
        <w:t>Платени културни услуги с участие на собствени и гостуващи изпълнители и сътрудници.</w:t>
      </w:r>
    </w:p>
    <w:p w:rsidR="00645000" w:rsidRDefault="00645000" w:rsidP="00645000">
      <w:pPr>
        <w:pStyle w:val="a5"/>
        <w:numPr>
          <w:ilvl w:val="0"/>
          <w:numId w:val="6"/>
        </w:numPr>
        <w:tabs>
          <w:tab w:val="left" w:pos="1575"/>
        </w:tabs>
        <w:rPr>
          <w:i/>
          <w:sz w:val="24"/>
          <w:szCs w:val="24"/>
        </w:rPr>
      </w:pPr>
      <w:r>
        <w:rPr>
          <w:i/>
          <w:sz w:val="24"/>
          <w:szCs w:val="24"/>
        </w:rPr>
        <w:t>Такси за участие в курсове,школи,кръжоци и други форми на обучение,организирано от читалището или съвместно с други организации.</w:t>
      </w:r>
    </w:p>
    <w:p w:rsidR="00645000" w:rsidRDefault="00645000" w:rsidP="00645000">
      <w:pPr>
        <w:pStyle w:val="a5"/>
        <w:numPr>
          <w:ilvl w:val="0"/>
          <w:numId w:val="6"/>
        </w:numPr>
        <w:tabs>
          <w:tab w:val="left" w:pos="1575"/>
        </w:tabs>
        <w:rPr>
          <w:i/>
          <w:sz w:val="24"/>
          <w:szCs w:val="24"/>
        </w:rPr>
      </w:pPr>
      <w:r>
        <w:rPr>
          <w:i/>
          <w:sz w:val="24"/>
          <w:szCs w:val="24"/>
        </w:rPr>
        <w:t>Други източници-ксерокс услуги и др.</w:t>
      </w:r>
    </w:p>
    <w:p w:rsidR="00645000" w:rsidRDefault="00645000" w:rsidP="00645000">
      <w:pPr>
        <w:tabs>
          <w:tab w:val="left" w:pos="1575"/>
        </w:tabs>
        <w:rPr>
          <w:i/>
          <w:sz w:val="24"/>
          <w:szCs w:val="24"/>
        </w:rPr>
      </w:pPr>
      <w:r>
        <w:rPr>
          <w:b/>
          <w:i/>
          <w:sz w:val="28"/>
          <w:szCs w:val="28"/>
        </w:rPr>
        <w:t>Чл.24.Ал.1.</w:t>
      </w:r>
      <w:r>
        <w:rPr>
          <w:i/>
          <w:sz w:val="24"/>
          <w:szCs w:val="24"/>
        </w:rPr>
        <w:t xml:space="preserve"> Разходите не бива да надвишават приходната част.</w:t>
      </w:r>
    </w:p>
    <w:p w:rsidR="00645000" w:rsidRDefault="005C3BB9" w:rsidP="00645000">
      <w:pPr>
        <w:tabs>
          <w:tab w:val="left" w:pos="1575"/>
        </w:tabs>
        <w:rPr>
          <w:i/>
          <w:sz w:val="24"/>
          <w:szCs w:val="24"/>
        </w:rPr>
      </w:pPr>
      <w:r>
        <w:rPr>
          <w:b/>
          <w:i/>
          <w:sz w:val="28"/>
          <w:szCs w:val="28"/>
        </w:rPr>
        <w:t xml:space="preserve">Ал.2. </w:t>
      </w:r>
      <w:r>
        <w:rPr>
          <w:i/>
          <w:sz w:val="24"/>
          <w:szCs w:val="24"/>
        </w:rPr>
        <w:t xml:space="preserve"> Оформянето на оправдателните документи и отчитането на разходите се извършват по установения ред.</w:t>
      </w:r>
    </w:p>
    <w:p w:rsidR="005C3BB9" w:rsidRDefault="005C3BB9" w:rsidP="00645000">
      <w:pPr>
        <w:tabs>
          <w:tab w:val="left" w:pos="1575"/>
        </w:tabs>
        <w:rPr>
          <w:i/>
          <w:sz w:val="24"/>
          <w:szCs w:val="24"/>
        </w:rPr>
      </w:pPr>
      <w:r>
        <w:rPr>
          <w:b/>
          <w:i/>
          <w:sz w:val="28"/>
          <w:szCs w:val="28"/>
        </w:rPr>
        <w:t>Чл.25.</w:t>
      </w:r>
      <w:r>
        <w:rPr>
          <w:b/>
          <w:i/>
        </w:rPr>
        <w:t xml:space="preserve"> </w:t>
      </w:r>
      <w:r w:rsidRPr="005C3BB9">
        <w:rPr>
          <w:i/>
          <w:sz w:val="24"/>
          <w:szCs w:val="24"/>
        </w:rPr>
        <w:t>Имуществото на читалището се състои от сграда,обзавеждане,които са предоставени от държавата във владение или собственост,въз основа на разпоредбите на Закона на народните читалища, а също така от собствени имоти и материална база,подарени на читалището или придобити с негови собствени средства.</w:t>
      </w:r>
    </w:p>
    <w:p w:rsidR="005C3BB9" w:rsidRDefault="005C3BB9" w:rsidP="005C3BB9">
      <w:pPr>
        <w:tabs>
          <w:tab w:val="left" w:pos="1575"/>
        </w:tabs>
        <w:jc w:val="center"/>
        <w:rPr>
          <w:b/>
          <w:i/>
          <w:sz w:val="28"/>
          <w:szCs w:val="28"/>
        </w:rPr>
      </w:pPr>
      <w:r>
        <w:rPr>
          <w:b/>
          <w:i/>
          <w:sz w:val="28"/>
          <w:szCs w:val="28"/>
        </w:rPr>
        <w:t>VІ.ПРЕКРАТЯВАНЕ НА ЧИТАЛИЩЕ „П.Р.СЛАВЕЙКОВ-1903”</w:t>
      </w:r>
    </w:p>
    <w:p w:rsidR="005C3BB9" w:rsidRDefault="005C3BB9" w:rsidP="005C3BB9">
      <w:pPr>
        <w:tabs>
          <w:tab w:val="left" w:pos="1575"/>
        </w:tabs>
        <w:rPr>
          <w:b/>
          <w:i/>
          <w:sz w:val="24"/>
          <w:szCs w:val="24"/>
        </w:rPr>
      </w:pPr>
      <w:r>
        <w:rPr>
          <w:b/>
          <w:i/>
          <w:sz w:val="28"/>
          <w:szCs w:val="28"/>
        </w:rPr>
        <w:t>Чл.26</w:t>
      </w:r>
      <w:r w:rsidR="00C132DA">
        <w:rPr>
          <w:b/>
          <w:i/>
          <w:sz w:val="28"/>
          <w:szCs w:val="28"/>
        </w:rPr>
        <w:t xml:space="preserve">.  </w:t>
      </w:r>
      <w:r>
        <w:rPr>
          <w:b/>
          <w:i/>
          <w:sz w:val="24"/>
          <w:szCs w:val="24"/>
        </w:rPr>
        <w:t>Прекратяването може да стане в две посоки.</w:t>
      </w:r>
    </w:p>
    <w:p w:rsidR="005C3BB9" w:rsidRDefault="005C3BB9" w:rsidP="005C3BB9">
      <w:pPr>
        <w:tabs>
          <w:tab w:val="left" w:pos="1575"/>
        </w:tabs>
        <w:rPr>
          <w:b/>
          <w:i/>
          <w:sz w:val="24"/>
          <w:szCs w:val="24"/>
        </w:rPr>
      </w:pPr>
      <w:r>
        <w:rPr>
          <w:b/>
          <w:i/>
          <w:sz w:val="28"/>
          <w:szCs w:val="28"/>
        </w:rPr>
        <w:t>Ал.1.</w:t>
      </w:r>
      <w:r w:rsidRPr="00336888">
        <w:rPr>
          <w:b/>
          <w:i/>
          <w:sz w:val="24"/>
          <w:szCs w:val="24"/>
        </w:rPr>
        <w:t xml:space="preserve"> В основание на:</w:t>
      </w:r>
      <w:r w:rsidR="00336888">
        <w:rPr>
          <w:b/>
          <w:i/>
          <w:sz w:val="24"/>
          <w:szCs w:val="24"/>
        </w:rPr>
        <w:t xml:space="preserve">                                                                                                                                                             -  когато читалището не развива дейност за период от 2 години, т.е. не представя доклади за дейността си , не изпраща отчети пред съответните институции и органи, няма данни да е използвало държавната субсидия и други критерии или обективни признаци, което се констатира от Министерството на културата.                                                                                                                                                                                                                                                     –  когато са допуснати нередности при учредяването, т.е. не е уточнено по законния ред.                                                                                                                                             -  когато е обявено в несъстоятелност, която е свързана само и единствено със стопанската дейност на читалището.</w:t>
      </w:r>
    </w:p>
    <w:p w:rsidR="00336888" w:rsidRDefault="00336888" w:rsidP="005C3BB9">
      <w:pPr>
        <w:tabs>
          <w:tab w:val="left" w:pos="1575"/>
        </w:tabs>
        <w:rPr>
          <w:b/>
          <w:i/>
          <w:sz w:val="24"/>
          <w:szCs w:val="24"/>
        </w:rPr>
      </w:pPr>
      <w:r w:rsidRPr="00336888">
        <w:rPr>
          <w:b/>
          <w:i/>
          <w:sz w:val="28"/>
          <w:szCs w:val="28"/>
        </w:rPr>
        <w:t>Ал.2.</w:t>
      </w:r>
      <w:r>
        <w:rPr>
          <w:b/>
          <w:i/>
          <w:sz w:val="28"/>
          <w:szCs w:val="28"/>
        </w:rPr>
        <w:t xml:space="preserve">   </w:t>
      </w:r>
      <w:r>
        <w:rPr>
          <w:b/>
          <w:i/>
          <w:sz w:val="24"/>
          <w:szCs w:val="24"/>
        </w:rPr>
        <w:t xml:space="preserve">В органа:                                                                                                                                                       -   министърът на Културата вече не може сам да инициира производство за прекратяване на читалище, а трябва да подаде сигнал до прокуратурата, или тя/прокуратурата/ трябва да се </w:t>
      </w:r>
      <w:proofErr w:type="spellStart"/>
      <w:r>
        <w:rPr>
          <w:b/>
          <w:i/>
          <w:sz w:val="24"/>
          <w:szCs w:val="24"/>
        </w:rPr>
        <w:t>самосезира</w:t>
      </w:r>
      <w:proofErr w:type="spellEnd"/>
      <w:r w:rsidR="00FB7C92">
        <w:rPr>
          <w:b/>
          <w:i/>
          <w:sz w:val="24"/>
          <w:szCs w:val="24"/>
        </w:rPr>
        <w:t xml:space="preserve"> </w:t>
      </w:r>
      <w:r>
        <w:rPr>
          <w:b/>
          <w:i/>
          <w:sz w:val="24"/>
          <w:szCs w:val="24"/>
        </w:rPr>
        <w:t xml:space="preserve">,чак </w:t>
      </w:r>
      <w:r w:rsidR="00FB7C92">
        <w:rPr>
          <w:b/>
          <w:i/>
          <w:sz w:val="24"/>
          <w:szCs w:val="24"/>
        </w:rPr>
        <w:t>тогава има право да поиска прекратяване на дейността на читалището, като юридическо лице, от компетенция Окръжен съд.</w:t>
      </w:r>
    </w:p>
    <w:p w:rsidR="00FB7C92" w:rsidRDefault="00FB7C92" w:rsidP="00FB7C92">
      <w:pPr>
        <w:tabs>
          <w:tab w:val="left" w:pos="1575"/>
        </w:tabs>
        <w:jc w:val="center"/>
        <w:rPr>
          <w:b/>
          <w:i/>
          <w:sz w:val="28"/>
          <w:szCs w:val="28"/>
        </w:rPr>
      </w:pPr>
      <w:r>
        <w:rPr>
          <w:b/>
          <w:i/>
          <w:sz w:val="28"/>
          <w:szCs w:val="28"/>
        </w:rPr>
        <w:lastRenderedPageBreak/>
        <w:t>VІІ. АДМИНИСТРАТИВНО НАКАЗАТЕЛНИ РАЗПОРЕДБИ</w:t>
      </w:r>
    </w:p>
    <w:p w:rsidR="00FB7C92" w:rsidRDefault="00FB7C92" w:rsidP="00FB7C92">
      <w:pPr>
        <w:tabs>
          <w:tab w:val="left" w:pos="1575"/>
        </w:tabs>
        <w:rPr>
          <w:i/>
          <w:sz w:val="24"/>
          <w:szCs w:val="24"/>
        </w:rPr>
      </w:pPr>
      <w:r>
        <w:rPr>
          <w:b/>
          <w:i/>
          <w:sz w:val="28"/>
          <w:szCs w:val="28"/>
        </w:rPr>
        <w:t xml:space="preserve">Чл.27. </w:t>
      </w:r>
      <w:r>
        <w:rPr>
          <w:i/>
          <w:sz w:val="24"/>
          <w:szCs w:val="24"/>
        </w:rPr>
        <w:t>Председател или Секретар на читалището , който предостави имущество в нарушение на забраните, предвидени в ЗНЧ , се наказва с глоба в размер от       500,00 лв.до 1000,00 лв. и с лишаване от право да заема изборна длъжност в читалището за срок от 5 години.</w:t>
      </w:r>
    </w:p>
    <w:p w:rsidR="00FB7C92" w:rsidRDefault="00FB7C92" w:rsidP="00FB7C92">
      <w:pPr>
        <w:tabs>
          <w:tab w:val="left" w:pos="1575"/>
        </w:tabs>
        <w:rPr>
          <w:b/>
          <w:i/>
          <w:sz w:val="24"/>
          <w:szCs w:val="24"/>
        </w:rPr>
      </w:pPr>
      <w:r>
        <w:rPr>
          <w:b/>
          <w:i/>
          <w:sz w:val="28"/>
          <w:szCs w:val="28"/>
        </w:rPr>
        <w:t xml:space="preserve">Чл.28. </w:t>
      </w:r>
      <w:r w:rsidRPr="00FB7C92">
        <w:rPr>
          <w:b/>
          <w:i/>
          <w:sz w:val="24"/>
          <w:szCs w:val="24"/>
        </w:rPr>
        <w:t>Председател на читалището, който не заяви за вписване в публичния регистър, воден към Министъра на Културата предвидените в закона обстоятелства в 7 дневен срок от тяхното вписване в съда , се наказва с глоба от 150,00 лв. до  300,00 лв.</w:t>
      </w:r>
    </w:p>
    <w:p w:rsidR="00FB7C92" w:rsidRDefault="00FB7C92" w:rsidP="00FB7C92">
      <w:pPr>
        <w:tabs>
          <w:tab w:val="left" w:pos="1575"/>
        </w:tabs>
        <w:rPr>
          <w:b/>
          <w:i/>
          <w:sz w:val="24"/>
          <w:szCs w:val="24"/>
        </w:rPr>
      </w:pPr>
      <w:r>
        <w:rPr>
          <w:b/>
          <w:i/>
          <w:sz w:val="28"/>
          <w:szCs w:val="28"/>
        </w:rPr>
        <w:t xml:space="preserve">Чл.29. </w:t>
      </w:r>
      <w:r>
        <w:rPr>
          <w:b/>
          <w:i/>
          <w:sz w:val="24"/>
          <w:szCs w:val="24"/>
        </w:rPr>
        <w:t xml:space="preserve">Председател на читалището , който не представи доклад за изпълнението на читалищните дейности и за </w:t>
      </w:r>
      <w:r w:rsidR="00D72489">
        <w:rPr>
          <w:b/>
          <w:i/>
          <w:sz w:val="24"/>
          <w:szCs w:val="24"/>
        </w:rPr>
        <w:t>изразходваните от бюджета средства , в предвидения по Закон до 31 март се наказва с глоба от 150,00лв. до 300,00 лв.</w:t>
      </w:r>
    </w:p>
    <w:p w:rsidR="00D72489" w:rsidRDefault="00D72489" w:rsidP="00D72489">
      <w:pPr>
        <w:tabs>
          <w:tab w:val="left" w:pos="1575"/>
        </w:tabs>
        <w:jc w:val="center"/>
        <w:rPr>
          <w:b/>
          <w:i/>
          <w:sz w:val="28"/>
          <w:szCs w:val="28"/>
        </w:rPr>
      </w:pPr>
      <w:r>
        <w:rPr>
          <w:b/>
          <w:i/>
          <w:sz w:val="28"/>
          <w:szCs w:val="28"/>
        </w:rPr>
        <w:t>VІІІ. ДОПЪЛНИТЕЛНИ И ЗАКЛЮЧИТЕЛНИ РАЗПОРЕДБИ</w:t>
      </w:r>
    </w:p>
    <w:p w:rsidR="00D72489" w:rsidRDefault="00D72489" w:rsidP="00D72489">
      <w:pPr>
        <w:tabs>
          <w:tab w:val="left" w:pos="1575"/>
        </w:tabs>
        <w:rPr>
          <w:i/>
          <w:sz w:val="24"/>
          <w:szCs w:val="24"/>
        </w:rPr>
      </w:pPr>
      <w:r>
        <w:rPr>
          <w:b/>
          <w:i/>
          <w:sz w:val="28"/>
          <w:szCs w:val="28"/>
        </w:rPr>
        <w:t xml:space="preserve"> Чл.30.</w:t>
      </w:r>
      <w:r>
        <w:rPr>
          <w:i/>
          <w:sz w:val="24"/>
          <w:szCs w:val="24"/>
        </w:rPr>
        <w:t xml:space="preserve"> Читалището има име , Народно Читалище „П.Р.Славейков-1903” с. Добри дял, има кръгъл печат, с надпис в окръжност, Народно Читалище „П.Р.Славейков-1903” с. Добри дял, в средата с разтворена книга,над нея слънце.</w:t>
      </w:r>
    </w:p>
    <w:p w:rsidR="00D72489" w:rsidRDefault="00D72489" w:rsidP="00D72489">
      <w:pPr>
        <w:tabs>
          <w:tab w:val="left" w:pos="1575"/>
        </w:tabs>
        <w:rPr>
          <w:i/>
          <w:sz w:val="24"/>
          <w:szCs w:val="24"/>
        </w:rPr>
      </w:pPr>
      <w:r>
        <w:rPr>
          <w:b/>
          <w:i/>
          <w:sz w:val="28"/>
          <w:szCs w:val="28"/>
        </w:rPr>
        <w:t xml:space="preserve">Чл.31. </w:t>
      </w:r>
      <w:r>
        <w:rPr>
          <w:i/>
          <w:sz w:val="24"/>
          <w:szCs w:val="24"/>
        </w:rPr>
        <w:t>Празник на читалището е 17 ноември- рождената дата на неговия патрон –Петко Р.Славейков.</w:t>
      </w:r>
    </w:p>
    <w:p w:rsidR="00D72489" w:rsidRDefault="00D72489" w:rsidP="00D72489">
      <w:pPr>
        <w:tabs>
          <w:tab w:val="left" w:pos="1575"/>
        </w:tabs>
        <w:rPr>
          <w:i/>
          <w:sz w:val="24"/>
          <w:szCs w:val="24"/>
        </w:rPr>
      </w:pPr>
      <w:r w:rsidRPr="00D72489">
        <w:rPr>
          <w:b/>
          <w:i/>
          <w:sz w:val="28"/>
          <w:szCs w:val="28"/>
        </w:rPr>
        <w:t>Чл.32.</w:t>
      </w:r>
      <w:r>
        <w:rPr>
          <w:b/>
          <w:i/>
          <w:sz w:val="28"/>
          <w:szCs w:val="28"/>
        </w:rPr>
        <w:t xml:space="preserve">  </w:t>
      </w:r>
      <w:r>
        <w:rPr>
          <w:i/>
          <w:sz w:val="24"/>
          <w:szCs w:val="24"/>
        </w:rPr>
        <w:t>Настоящият Устав е приет на годишно-отчетно изборно събрание на читалище „ П.Р.Славейков-1903” с. Добри дял състояло се на</w:t>
      </w:r>
      <w:r w:rsidRPr="00D72489">
        <w:rPr>
          <w:i/>
          <w:sz w:val="24"/>
          <w:szCs w:val="24"/>
        </w:rPr>
        <w:t xml:space="preserve"> 22.05.1997г.,променен и допълнен </w:t>
      </w:r>
      <w:r w:rsidR="00C95130">
        <w:rPr>
          <w:i/>
          <w:sz w:val="24"/>
          <w:szCs w:val="24"/>
        </w:rPr>
        <w:t>на годишно-отчетно изборно събрание на читалище„ П.Р.Славейков-1903” с. Добри дял, на</w:t>
      </w:r>
      <w:r w:rsidRPr="00D72489">
        <w:rPr>
          <w:i/>
          <w:sz w:val="24"/>
          <w:szCs w:val="24"/>
        </w:rPr>
        <w:t xml:space="preserve"> 28.05.2000г.,променен и допълнен на </w:t>
      </w:r>
      <w:r w:rsidR="00C95130">
        <w:rPr>
          <w:i/>
          <w:sz w:val="24"/>
          <w:szCs w:val="24"/>
        </w:rPr>
        <w:t xml:space="preserve">Общо  събрание на читалище „П.Р.Славейков-1903” с. Добри дял </w:t>
      </w:r>
      <w:r w:rsidRPr="00D72489">
        <w:rPr>
          <w:i/>
          <w:sz w:val="24"/>
          <w:szCs w:val="24"/>
        </w:rPr>
        <w:t>на 05.02.</w:t>
      </w:r>
      <w:r w:rsidR="00C95130">
        <w:rPr>
          <w:i/>
          <w:sz w:val="24"/>
          <w:szCs w:val="24"/>
        </w:rPr>
        <w:t>2010г.,променен и допълнен на годишно-отчетно изборно събрание на читалище „ П.Р.Славейков-1903” с. Добри дял</w:t>
      </w:r>
      <w:r w:rsidR="00C95130" w:rsidRPr="00D72489">
        <w:rPr>
          <w:i/>
          <w:sz w:val="24"/>
          <w:szCs w:val="24"/>
        </w:rPr>
        <w:t xml:space="preserve"> </w:t>
      </w:r>
      <w:r w:rsidR="00C95130">
        <w:rPr>
          <w:i/>
          <w:sz w:val="24"/>
          <w:szCs w:val="24"/>
        </w:rPr>
        <w:t>състояло се на</w:t>
      </w:r>
      <w:r w:rsidRPr="00D72489">
        <w:rPr>
          <w:i/>
          <w:sz w:val="24"/>
          <w:szCs w:val="24"/>
        </w:rPr>
        <w:t xml:space="preserve"> 23.03.2019г</w:t>
      </w:r>
      <w:r w:rsidR="00C95130">
        <w:rPr>
          <w:i/>
          <w:sz w:val="24"/>
          <w:szCs w:val="24"/>
        </w:rPr>
        <w:t>.</w:t>
      </w:r>
      <w:r w:rsidR="00FA0D05">
        <w:rPr>
          <w:i/>
          <w:sz w:val="24"/>
          <w:szCs w:val="24"/>
        </w:rPr>
        <w:t xml:space="preserve"> </w:t>
      </w:r>
    </w:p>
    <w:p w:rsidR="00FA0D05" w:rsidRDefault="00FA0D05" w:rsidP="00FA0D05">
      <w:pPr>
        <w:tabs>
          <w:tab w:val="left" w:pos="1575"/>
        </w:tabs>
        <w:jc w:val="center"/>
        <w:rPr>
          <w:i/>
          <w:sz w:val="24"/>
          <w:szCs w:val="24"/>
        </w:rPr>
      </w:pPr>
    </w:p>
    <w:p w:rsidR="00FA0D05" w:rsidRDefault="00FA0D05" w:rsidP="00FA0D05">
      <w:pPr>
        <w:tabs>
          <w:tab w:val="left" w:pos="1575"/>
        </w:tabs>
        <w:jc w:val="center"/>
        <w:rPr>
          <w:i/>
          <w:sz w:val="24"/>
          <w:szCs w:val="24"/>
        </w:rPr>
      </w:pPr>
    </w:p>
    <w:p w:rsidR="00FA0D05" w:rsidRPr="00FA0D05" w:rsidRDefault="00FA0D05" w:rsidP="00FA0D05">
      <w:pPr>
        <w:tabs>
          <w:tab w:val="left" w:pos="1575"/>
        </w:tabs>
        <w:jc w:val="right"/>
        <w:rPr>
          <w:i/>
          <w:sz w:val="24"/>
          <w:szCs w:val="24"/>
        </w:rPr>
      </w:pPr>
      <w:r>
        <w:rPr>
          <w:i/>
          <w:sz w:val="24"/>
          <w:szCs w:val="24"/>
        </w:rPr>
        <w:t xml:space="preserve">                                                                                                 Председател на НЧ                                                                                                                                          при НЧ</w:t>
      </w:r>
      <w:r>
        <w:rPr>
          <w:i/>
          <w:sz w:val="24"/>
          <w:szCs w:val="24"/>
          <w:lang w:val="en-US"/>
        </w:rPr>
        <w:t>”</w:t>
      </w:r>
      <w:r>
        <w:rPr>
          <w:i/>
          <w:sz w:val="24"/>
          <w:szCs w:val="24"/>
        </w:rPr>
        <w:t>П.Р.Славейков-1903</w:t>
      </w:r>
      <w:r>
        <w:rPr>
          <w:i/>
          <w:sz w:val="24"/>
          <w:szCs w:val="24"/>
          <w:lang w:val="en-US"/>
        </w:rPr>
        <w:t>”</w:t>
      </w:r>
      <w:r>
        <w:rPr>
          <w:i/>
          <w:sz w:val="24"/>
          <w:szCs w:val="24"/>
        </w:rPr>
        <w:t xml:space="preserve"> с.Добри дял  ……………………                                                            /Ганчо </w:t>
      </w:r>
      <w:proofErr w:type="spellStart"/>
      <w:r>
        <w:rPr>
          <w:i/>
          <w:sz w:val="24"/>
          <w:szCs w:val="24"/>
        </w:rPr>
        <w:t>Куруджиков</w:t>
      </w:r>
      <w:proofErr w:type="spellEnd"/>
      <w:r>
        <w:rPr>
          <w:i/>
          <w:sz w:val="24"/>
          <w:szCs w:val="24"/>
        </w:rPr>
        <w:t>/</w:t>
      </w:r>
    </w:p>
    <w:p w:rsidR="003F2D79" w:rsidRPr="00FA0D05" w:rsidRDefault="00FA0D05" w:rsidP="00FA0D05">
      <w:pPr>
        <w:tabs>
          <w:tab w:val="left" w:pos="1575"/>
        </w:tabs>
        <w:jc w:val="right"/>
        <w:rPr>
          <w:i/>
          <w:sz w:val="24"/>
          <w:szCs w:val="24"/>
        </w:rPr>
      </w:pPr>
      <w:r>
        <w:rPr>
          <w:i/>
          <w:sz w:val="24"/>
          <w:szCs w:val="24"/>
        </w:rPr>
        <w:t xml:space="preserve"> </w:t>
      </w:r>
    </w:p>
    <w:sectPr w:rsidR="003F2D79" w:rsidRPr="00FA0D05" w:rsidSect="00994E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5FE8"/>
    <w:multiLevelType w:val="hybridMultilevel"/>
    <w:tmpl w:val="279E5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2A3218C"/>
    <w:multiLevelType w:val="hybridMultilevel"/>
    <w:tmpl w:val="E440F3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2687977"/>
    <w:multiLevelType w:val="hybridMultilevel"/>
    <w:tmpl w:val="C9B4ACC0"/>
    <w:lvl w:ilvl="0" w:tplc="351E1780">
      <w:start w:val="1"/>
      <w:numFmt w:val="decimal"/>
      <w:lvlText w:val="%1."/>
      <w:lvlJc w:val="left"/>
      <w:pPr>
        <w:ind w:left="570" w:hanging="360"/>
      </w:pPr>
      <w:rPr>
        <w:rFonts w:hint="default"/>
      </w:rPr>
    </w:lvl>
    <w:lvl w:ilvl="1" w:tplc="04020019" w:tentative="1">
      <w:start w:val="1"/>
      <w:numFmt w:val="lowerLetter"/>
      <w:lvlText w:val="%2."/>
      <w:lvlJc w:val="left"/>
      <w:pPr>
        <w:ind w:left="1290" w:hanging="360"/>
      </w:pPr>
    </w:lvl>
    <w:lvl w:ilvl="2" w:tplc="0402001B" w:tentative="1">
      <w:start w:val="1"/>
      <w:numFmt w:val="lowerRoman"/>
      <w:lvlText w:val="%3."/>
      <w:lvlJc w:val="right"/>
      <w:pPr>
        <w:ind w:left="2010" w:hanging="180"/>
      </w:pPr>
    </w:lvl>
    <w:lvl w:ilvl="3" w:tplc="0402000F" w:tentative="1">
      <w:start w:val="1"/>
      <w:numFmt w:val="decimal"/>
      <w:lvlText w:val="%4."/>
      <w:lvlJc w:val="left"/>
      <w:pPr>
        <w:ind w:left="2730" w:hanging="360"/>
      </w:pPr>
    </w:lvl>
    <w:lvl w:ilvl="4" w:tplc="04020019" w:tentative="1">
      <w:start w:val="1"/>
      <w:numFmt w:val="lowerLetter"/>
      <w:lvlText w:val="%5."/>
      <w:lvlJc w:val="left"/>
      <w:pPr>
        <w:ind w:left="3450" w:hanging="360"/>
      </w:pPr>
    </w:lvl>
    <w:lvl w:ilvl="5" w:tplc="0402001B" w:tentative="1">
      <w:start w:val="1"/>
      <w:numFmt w:val="lowerRoman"/>
      <w:lvlText w:val="%6."/>
      <w:lvlJc w:val="right"/>
      <w:pPr>
        <w:ind w:left="4170" w:hanging="180"/>
      </w:pPr>
    </w:lvl>
    <w:lvl w:ilvl="6" w:tplc="0402000F" w:tentative="1">
      <w:start w:val="1"/>
      <w:numFmt w:val="decimal"/>
      <w:lvlText w:val="%7."/>
      <w:lvlJc w:val="left"/>
      <w:pPr>
        <w:ind w:left="4890" w:hanging="360"/>
      </w:pPr>
    </w:lvl>
    <w:lvl w:ilvl="7" w:tplc="04020019" w:tentative="1">
      <w:start w:val="1"/>
      <w:numFmt w:val="lowerLetter"/>
      <w:lvlText w:val="%8."/>
      <w:lvlJc w:val="left"/>
      <w:pPr>
        <w:ind w:left="5610" w:hanging="360"/>
      </w:pPr>
    </w:lvl>
    <w:lvl w:ilvl="8" w:tplc="0402001B" w:tentative="1">
      <w:start w:val="1"/>
      <w:numFmt w:val="lowerRoman"/>
      <w:lvlText w:val="%9."/>
      <w:lvlJc w:val="right"/>
      <w:pPr>
        <w:ind w:left="6330" w:hanging="180"/>
      </w:pPr>
    </w:lvl>
  </w:abstractNum>
  <w:abstractNum w:abstractNumId="3">
    <w:nsid w:val="36947933"/>
    <w:multiLevelType w:val="hybridMultilevel"/>
    <w:tmpl w:val="D150A90A"/>
    <w:lvl w:ilvl="0" w:tplc="C92E882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4">
    <w:nsid w:val="45B731E9"/>
    <w:multiLevelType w:val="hybridMultilevel"/>
    <w:tmpl w:val="EFC4F840"/>
    <w:lvl w:ilvl="0" w:tplc="6644CC52">
      <w:start w:val="1"/>
      <w:numFmt w:val="decimal"/>
      <w:lvlText w:val="%1."/>
      <w:lvlJc w:val="left"/>
      <w:pPr>
        <w:ind w:left="615" w:hanging="360"/>
      </w:pPr>
      <w:rPr>
        <w:rFonts w:hint="default"/>
      </w:rPr>
    </w:lvl>
    <w:lvl w:ilvl="1" w:tplc="04020019" w:tentative="1">
      <w:start w:val="1"/>
      <w:numFmt w:val="lowerLetter"/>
      <w:lvlText w:val="%2."/>
      <w:lvlJc w:val="left"/>
      <w:pPr>
        <w:ind w:left="1335" w:hanging="360"/>
      </w:pPr>
    </w:lvl>
    <w:lvl w:ilvl="2" w:tplc="0402001B" w:tentative="1">
      <w:start w:val="1"/>
      <w:numFmt w:val="lowerRoman"/>
      <w:lvlText w:val="%3."/>
      <w:lvlJc w:val="right"/>
      <w:pPr>
        <w:ind w:left="2055" w:hanging="180"/>
      </w:pPr>
    </w:lvl>
    <w:lvl w:ilvl="3" w:tplc="0402000F" w:tentative="1">
      <w:start w:val="1"/>
      <w:numFmt w:val="decimal"/>
      <w:lvlText w:val="%4."/>
      <w:lvlJc w:val="left"/>
      <w:pPr>
        <w:ind w:left="2775" w:hanging="360"/>
      </w:pPr>
    </w:lvl>
    <w:lvl w:ilvl="4" w:tplc="04020019" w:tentative="1">
      <w:start w:val="1"/>
      <w:numFmt w:val="lowerLetter"/>
      <w:lvlText w:val="%5."/>
      <w:lvlJc w:val="left"/>
      <w:pPr>
        <w:ind w:left="3495" w:hanging="360"/>
      </w:pPr>
    </w:lvl>
    <w:lvl w:ilvl="5" w:tplc="0402001B" w:tentative="1">
      <w:start w:val="1"/>
      <w:numFmt w:val="lowerRoman"/>
      <w:lvlText w:val="%6."/>
      <w:lvlJc w:val="right"/>
      <w:pPr>
        <w:ind w:left="4215" w:hanging="180"/>
      </w:pPr>
    </w:lvl>
    <w:lvl w:ilvl="6" w:tplc="0402000F" w:tentative="1">
      <w:start w:val="1"/>
      <w:numFmt w:val="decimal"/>
      <w:lvlText w:val="%7."/>
      <w:lvlJc w:val="left"/>
      <w:pPr>
        <w:ind w:left="4935" w:hanging="360"/>
      </w:pPr>
    </w:lvl>
    <w:lvl w:ilvl="7" w:tplc="04020019" w:tentative="1">
      <w:start w:val="1"/>
      <w:numFmt w:val="lowerLetter"/>
      <w:lvlText w:val="%8."/>
      <w:lvlJc w:val="left"/>
      <w:pPr>
        <w:ind w:left="5655" w:hanging="360"/>
      </w:pPr>
    </w:lvl>
    <w:lvl w:ilvl="8" w:tplc="0402001B" w:tentative="1">
      <w:start w:val="1"/>
      <w:numFmt w:val="lowerRoman"/>
      <w:lvlText w:val="%9."/>
      <w:lvlJc w:val="right"/>
      <w:pPr>
        <w:ind w:left="6375" w:hanging="180"/>
      </w:pPr>
    </w:lvl>
  </w:abstractNum>
  <w:abstractNum w:abstractNumId="5">
    <w:nsid w:val="5BD72010"/>
    <w:multiLevelType w:val="hybridMultilevel"/>
    <w:tmpl w:val="1DF801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4709"/>
    <w:rsid w:val="000B3AC2"/>
    <w:rsid w:val="000C3AA4"/>
    <w:rsid w:val="00112439"/>
    <w:rsid w:val="001B43BF"/>
    <w:rsid w:val="002556B6"/>
    <w:rsid w:val="002C0B99"/>
    <w:rsid w:val="0033208C"/>
    <w:rsid w:val="00336888"/>
    <w:rsid w:val="003F2D79"/>
    <w:rsid w:val="004079B6"/>
    <w:rsid w:val="00511254"/>
    <w:rsid w:val="005C3BB9"/>
    <w:rsid w:val="00604DC7"/>
    <w:rsid w:val="00645000"/>
    <w:rsid w:val="006F11E6"/>
    <w:rsid w:val="007A315D"/>
    <w:rsid w:val="00855A21"/>
    <w:rsid w:val="009538D2"/>
    <w:rsid w:val="00994EC1"/>
    <w:rsid w:val="009A2626"/>
    <w:rsid w:val="00A23637"/>
    <w:rsid w:val="00B11A34"/>
    <w:rsid w:val="00B34709"/>
    <w:rsid w:val="00B36B98"/>
    <w:rsid w:val="00C132DA"/>
    <w:rsid w:val="00C95130"/>
    <w:rsid w:val="00CA0147"/>
    <w:rsid w:val="00D05F14"/>
    <w:rsid w:val="00D1791B"/>
    <w:rsid w:val="00D20EC7"/>
    <w:rsid w:val="00D66ED6"/>
    <w:rsid w:val="00D72489"/>
    <w:rsid w:val="00D87884"/>
    <w:rsid w:val="00E07D26"/>
    <w:rsid w:val="00E21097"/>
    <w:rsid w:val="00E67F9D"/>
    <w:rsid w:val="00E879D4"/>
    <w:rsid w:val="00E9189F"/>
    <w:rsid w:val="00EF2142"/>
    <w:rsid w:val="00F17CDF"/>
    <w:rsid w:val="00FA0D05"/>
    <w:rsid w:val="00FB7C9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89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E9189F"/>
    <w:rPr>
      <w:rFonts w:ascii="Tahoma" w:hAnsi="Tahoma" w:cs="Tahoma"/>
      <w:sz w:val="16"/>
      <w:szCs w:val="16"/>
    </w:rPr>
  </w:style>
  <w:style w:type="paragraph" w:styleId="a5">
    <w:name w:val="List Paragraph"/>
    <w:basedOn w:val="a"/>
    <w:uiPriority w:val="34"/>
    <w:qFormat/>
    <w:rsid w:val="00E210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C6D7-4FC7-4C1B-88D7-48AB297C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3120</Words>
  <Characters>17788</Characters>
  <Application>Microsoft Office Word</Application>
  <DocSecurity>0</DocSecurity>
  <Lines>148</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2022-04-06T12:21:00Z</cp:lastPrinted>
  <dcterms:created xsi:type="dcterms:W3CDTF">2019-03-27T12:36:00Z</dcterms:created>
  <dcterms:modified xsi:type="dcterms:W3CDTF">2022-04-06T12:23:00Z</dcterms:modified>
</cp:coreProperties>
</file>